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7514F" w14:textId="77777777" w:rsidR="00BE6B12" w:rsidRPr="00F243EA" w:rsidRDefault="006711C6">
      <w:pPr>
        <w:rPr>
          <w:lang w:val="en-US"/>
        </w:rPr>
      </w:pPr>
      <w:r w:rsidRPr="00F243EA">
        <w:rPr>
          <w:noProof/>
          <w:lang w:val="en-US"/>
        </w:rPr>
        <w:drawing>
          <wp:anchor distT="114300" distB="114300" distL="114300" distR="114300" simplePos="0" relativeHeight="251658240" behindDoc="1" locked="0" layoutInCell="1" hidden="0" allowOverlap="1" wp14:anchorId="3560BE9F" wp14:editId="07777777">
            <wp:simplePos x="0" y="0"/>
            <wp:positionH relativeFrom="column">
              <wp:posOffset>4886325</wp:posOffset>
            </wp:positionH>
            <wp:positionV relativeFrom="paragraph">
              <wp:posOffset>8421287</wp:posOffset>
            </wp:positionV>
            <wp:extent cx="1366838" cy="844624"/>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66838" cy="844624"/>
                    </a:xfrm>
                    <a:prstGeom prst="rect">
                      <a:avLst/>
                    </a:prstGeom>
                    <a:ln/>
                  </pic:spPr>
                </pic:pic>
              </a:graphicData>
            </a:graphic>
          </wp:anchor>
        </w:drawing>
      </w:r>
    </w:p>
    <w:p w14:paraId="672A6659" w14:textId="77777777" w:rsidR="00BE6B12" w:rsidRPr="00F243EA" w:rsidRDefault="00BE6B12">
      <w:pPr>
        <w:rPr>
          <w:lang w:val="en-US"/>
        </w:rPr>
      </w:pPr>
    </w:p>
    <w:p w14:paraId="57B952C6" w14:textId="66EB662C" w:rsidR="00BE6B12" w:rsidRPr="00F243EA" w:rsidRDefault="2527363B" w:rsidP="1CB9F5D8">
      <w:pPr>
        <w:pStyle w:val="Titel"/>
        <w:widowControl w:val="0"/>
        <w:spacing w:line="216" w:lineRule="auto"/>
        <w:jc w:val="center"/>
        <w:rPr>
          <w:rFonts w:ascii="Calibri" w:eastAsia="Calibri" w:hAnsi="Calibri" w:cs="Calibri"/>
          <w:b/>
          <w:bCs/>
          <w:color w:val="674EA7"/>
          <w:lang w:val="en-US"/>
        </w:rPr>
      </w:pPr>
      <w:r w:rsidRPr="2527363B">
        <w:rPr>
          <w:rFonts w:ascii="Calibri" w:eastAsia="Calibri" w:hAnsi="Calibri" w:cs="Calibri"/>
          <w:b/>
          <w:bCs/>
          <w:color w:val="674EA7"/>
          <w:lang w:val="en-US"/>
        </w:rPr>
        <w:t xml:space="preserve">Creating </w:t>
      </w:r>
      <w:proofErr w:type="gramStart"/>
      <w:r w:rsidRPr="2527363B">
        <w:rPr>
          <w:rFonts w:ascii="Calibri" w:eastAsia="Calibri" w:hAnsi="Calibri" w:cs="Calibri"/>
          <w:b/>
          <w:bCs/>
          <w:color w:val="674EA7"/>
          <w:lang w:val="en-US"/>
        </w:rPr>
        <w:t>Perry</w:t>
      </w:r>
      <w:proofErr w:type="gramEnd"/>
      <w:r w:rsidRPr="2527363B">
        <w:rPr>
          <w:rFonts w:ascii="Calibri" w:eastAsia="Calibri" w:hAnsi="Calibri" w:cs="Calibri"/>
          <w:b/>
          <w:bCs/>
          <w:color w:val="674EA7"/>
          <w:lang w:val="en-US"/>
        </w:rPr>
        <w:t xml:space="preserve"> the Platypus from MDF Wood</w:t>
      </w:r>
    </w:p>
    <w:p w14:paraId="0A37501D" w14:textId="77777777" w:rsidR="00BE6B12" w:rsidRPr="00F243EA" w:rsidRDefault="00BE6B12">
      <w:pPr>
        <w:rPr>
          <w:lang w:val="en-US"/>
        </w:rPr>
      </w:pPr>
    </w:p>
    <w:p w14:paraId="5DAB6C7B" w14:textId="77777777" w:rsidR="00BE6B12" w:rsidRPr="00F243EA" w:rsidRDefault="00BE6B12">
      <w:pPr>
        <w:rPr>
          <w:lang w:val="en-US"/>
        </w:rPr>
      </w:pPr>
    </w:p>
    <w:p w14:paraId="02EB378F" w14:textId="69C8FDD5" w:rsidR="00BE6B12" w:rsidRPr="00F243EA" w:rsidRDefault="00BE6B12" w:rsidP="39F61148">
      <w:pPr>
        <w:widowControl w:val="0"/>
        <w:spacing w:line="216" w:lineRule="auto"/>
        <w:jc w:val="center"/>
        <w:rPr>
          <w:rFonts w:ascii="Calibri" w:eastAsia="Calibri" w:hAnsi="Calibri" w:cs="Calibri"/>
          <w:b/>
          <w:bCs/>
          <w:color w:val="674EA7"/>
          <w:lang w:val="en-US"/>
        </w:rPr>
      </w:pPr>
      <w:r w:rsidRPr="00F243EA">
        <w:rPr>
          <w:noProof/>
          <w:lang w:val="en-US"/>
        </w:rPr>
        <w:drawing>
          <wp:inline distT="0" distB="0" distL="0" distR="0" wp14:anchorId="4FBBDC41" wp14:editId="4B166FAE">
            <wp:extent cx="4531934" cy="3219450"/>
            <wp:effectExtent l="0" t="0" r="0" b="0"/>
            <wp:docPr id="1807565522" name="Afbeelding 1807565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r="20833"/>
                    <a:stretch>
                      <a:fillRect/>
                    </a:stretch>
                  </pic:blipFill>
                  <pic:spPr>
                    <a:xfrm>
                      <a:off x="0" y="0"/>
                      <a:ext cx="4531934" cy="3219450"/>
                    </a:xfrm>
                    <a:prstGeom prst="rect">
                      <a:avLst/>
                    </a:prstGeom>
                  </pic:spPr>
                </pic:pic>
              </a:graphicData>
            </a:graphic>
          </wp:inline>
        </w:drawing>
      </w:r>
    </w:p>
    <w:p w14:paraId="483EBE9A" w14:textId="77777777" w:rsidR="00BE6B12" w:rsidRPr="00F243EA" w:rsidRDefault="1CB9F5D8">
      <w:pPr>
        <w:pStyle w:val="Kop1"/>
        <w:rPr>
          <w:rFonts w:ascii="Calibri" w:eastAsia="Calibri" w:hAnsi="Calibri" w:cs="Calibri"/>
          <w:color w:val="674EA7"/>
          <w:lang w:val="en-US"/>
        </w:rPr>
      </w:pPr>
      <w:bookmarkStart w:id="0" w:name="_1azo4cl54hxg"/>
      <w:bookmarkEnd w:id="0"/>
      <w:r w:rsidRPr="00F243EA">
        <w:rPr>
          <w:rFonts w:ascii="Calibri" w:eastAsia="Calibri" w:hAnsi="Calibri" w:cs="Calibri"/>
          <w:color w:val="674EA7"/>
          <w:lang w:val="en-US"/>
        </w:rPr>
        <w:t>Learning objectives</w:t>
      </w:r>
    </w:p>
    <w:p w14:paraId="7FB1B30D" w14:textId="4AD03713" w:rsidR="1CB9F5D8" w:rsidRPr="00F243EA" w:rsidRDefault="2527363B" w:rsidP="1CB9F5D8">
      <w:pPr>
        <w:rPr>
          <w:rFonts w:ascii="Calibri" w:eastAsia="Calibri" w:hAnsi="Calibri" w:cs="Calibri"/>
          <w:lang w:val="en-US"/>
        </w:rPr>
      </w:pPr>
      <w:r w:rsidRPr="2527363B">
        <w:rPr>
          <w:rFonts w:ascii="Calibri" w:eastAsia="Calibri" w:hAnsi="Calibri" w:cs="Calibri"/>
          <w:lang w:val="en-US"/>
        </w:rPr>
        <w:t xml:space="preserve">Students will learn how to create a Perry the Platypus model from MDF wood by following a drawing plan, cutting the wood, assembling the pieces, and painting the final model in their favorite colors. This exercise is a hands-on activity that gives students a chance to work with wood and tools to finalize a project. Gaining knowledge on how to use tools with guidance and following a </w:t>
      </w:r>
      <w:proofErr w:type="gramStart"/>
      <w:r w:rsidRPr="2527363B">
        <w:rPr>
          <w:rFonts w:ascii="Calibri" w:eastAsia="Calibri" w:hAnsi="Calibri" w:cs="Calibri"/>
          <w:lang w:val="en-US"/>
        </w:rPr>
        <w:t>step by step</w:t>
      </w:r>
      <w:proofErr w:type="gramEnd"/>
      <w:r w:rsidRPr="2527363B">
        <w:rPr>
          <w:rFonts w:ascii="Calibri" w:eastAsia="Calibri" w:hAnsi="Calibri" w:cs="Calibri"/>
          <w:lang w:val="en-US"/>
        </w:rPr>
        <w:t xml:space="preserve"> guide.</w:t>
      </w:r>
    </w:p>
    <w:p w14:paraId="4033F7DA" w14:textId="6B0067EA" w:rsidR="1CB9F5D8" w:rsidRPr="00F243EA" w:rsidRDefault="1CB9F5D8" w:rsidP="1CB9F5D8">
      <w:pPr>
        <w:rPr>
          <w:rFonts w:ascii="Calibri" w:eastAsia="Calibri" w:hAnsi="Calibri" w:cs="Calibri"/>
          <w:lang w:val="en-US"/>
        </w:rPr>
      </w:pPr>
    </w:p>
    <w:p w14:paraId="6A05A809" w14:textId="77777777" w:rsidR="00BE6B12" w:rsidRPr="00F243EA" w:rsidRDefault="00BE6B12">
      <w:pPr>
        <w:widowControl w:val="0"/>
        <w:spacing w:line="216" w:lineRule="auto"/>
        <w:rPr>
          <w:lang w:val="en-US"/>
        </w:rPr>
      </w:pPr>
    </w:p>
    <w:p w14:paraId="024AEC97" w14:textId="77777777" w:rsidR="00BE6B12" w:rsidRPr="00F243EA" w:rsidRDefault="09F9E12C">
      <w:pPr>
        <w:pStyle w:val="Titel"/>
        <w:widowControl w:val="0"/>
        <w:spacing w:line="216" w:lineRule="auto"/>
        <w:rPr>
          <w:rFonts w:ascii="Calibri" w:eastAsia="Calibri" w:hAnsi="Calibri" w:cs="Calibri"/>
          <w:color w:val="674EA7"/>
          <w:sz w:val="40"/>
          <w:szCs w:val="40"/>
          <w:lang w:val="en-US"/>
        </w:rPr>
      </w:pPr>
      <w:bookmarkStart w:id="1" w:name="_v9x7p42a9bjz"/>
      <w:bookmarkEnd w:id="1"/>
      <w:r w:rsidRPr="00F243EA">
        <w:rPr>
          <w:rFonts w:ascii="Calibri" w:eastAsia="Calibri" w:hAnsi="Calibri" w:cs="Calibri"/>
          <w:color w:val="674EA7"/>
          <w:sz w:val="40"/>
          <w:szCs w:val="40"/>
          <w:lang w:val="en-US"/>
        </w:rPr>
        <w:t>B&amp;T dimensions and types covered</w:t>
      </w:r>
    </w:p>
    <w:p w14:paraId="7F16F646" w14:textId="7125A4A4" w:rsidR="09F9E12C" w:rsidRPr="00F243EA" w:rsidRDefault="51C0B971" w:rsidP="09F9E12C">
      <w:pPr>
        <w:spacing w:after="160" w:line="257" w:lineRule="auto"/>
        <w:rPr>
          <w:rFonts w:ascii="Calibri" w:eastAsia="Calibri" w:hAnsi="Calibri" w:cs="Calibri"/>
          <w:b/>
          <w:bCs/>
          <w:lang w:val="en-US"/>
        </w:rPr>
      </w:pPr>
      <w:r w:rsidRPr="00F243EA">
        <w:rPr>
          <w:rFonts w:ascii="Calibri" w:eastAsia="Calibri" w:hAnsi="Calibri" w:cs="Calibri"/>
          <w:b/>
          <w:bCs/>
          <w:lang w:val="en-US"/>
        </w:rPr>
        <w:t>Dimension:</w:t>
      </w:r>
    </w:p>
    <w:p w14:paraId="2191EAA1" w14:textId="2E66A8B7" w:rsidR="09F9E12C" w:rsidRPr="00F243EA" w:rsidRDefault="09F9E12C" w:rsidP="09F9E12C">
      <w:pPr>
        <w:pStyle w:val="Lijstalinea"/>
        <w:numPr>
          <w:ilvl w:val="0"/>
          <w:numId w:val="3"/>
        </w:numPr>
        <w:spacing w:after="160" w:line="257" w:lineRule="auto"/>
        <w:rPr>
          <w:rFonts w:ascii="Calibri" w:eastAsia="Calibri" w:hAnsi="Calibri" w:cs="Calibri"/>
          <w:lang w:val="en-US"/>
        </w:rPr>
      </w:pPr>
      <w:r w:rsidRPr="00F243EA">
        <w:rPr>
          <w:rFonts w:ascii="Calibri" w:eastAsia="Calibri" w:hAnsi="Calibri" w:cs="Calibri"/>
          <w:b/>
          <w:bCs/>
          <w:lang w:val="en-US"/>
        </w:rPr>
        <w:t xml:space="preserve"> 7. Practical Orientation. </w:t>
      </w:r>
      <w:r w:rsidRPr="00F243EA">
        <w:rPr>
          <w:rFonts w:ascii="Calibri" w:eastAsia="Calibri" w:hAnsi="Calibri" w:cs="Calibri"/>
          <w:lang w:val="en-US"/>
        </w:rPr>
        <w:t xml:space="preserve">This activity focuses on hands-on learning by working with wood. Students physically build Perry the Platypus. </w:t>
      </w:r>
    </w:p>
    <w:p w14:paraId="7356080E" w14:textId="2E901574" w:rsidR="09F9E12C" w:rsidRPr="00F243EA" w:rsidRDefault="51C0B971" w:rsidP="51C0B971">
      <w:pPr>
        <w:pStyle w:val="Lijstalinea"/>
        <w:numPr>
          <w:ilvl w:val="0"/>
          <w:numId w:val="3"/>
        </w:numPr>
        <w:spacing w:after="160" w:line="257" w:lineRule="auto"/>
        <w:rPr>
          <w:rFonts w:ascii="Calibri" w:eastAsia="Calibri" w:hAnsi="Calibri" w:cs="Calibri"/>
          <w:lang w:val="en-US"/>
        </w:rPr>
      </w:pPr>
      <w:r w:rsidRPr="00F243EA">
        <w:rPr>
          <w:rFonts w:ascii="Calibri" w:eastAsia="Calibri" w:hAnsi="Calibri" w:cs="Calibri"/>
          <w:b/>
          <w:bCs/>
          <w:lang w:val="en-US"/>
        </w:rPr>
        <w:t>1. Self-Confidence in Science and Technology.</w:t>
      </w:r>
      <w:r w:rsidRPr="00F243EA">
        <w:rPr>
          <w:rFonts w:ascii="Calibri" w:eastAsia="Calibri" w:hAnsi="Calibri" w:cs="Calibri"/>
          <w:lang w:val="en-US"/>
        </w:rPr>
        <w:t xml:space="preserve"> Students build their confidence as they successfully create Perry the Platypus. Giving them confidence in their hand crafting skills and knowledge on how to work the tools. For extra technological knowledge the exercise can be done in a laser cutter.</w:t>
      </w:r>
    </w:p>
    <w:p w14:paraId="05443E29" w14:textId="4E236A20" w:rsidR="51C0B971" w:rsidRPr="00F243EA" w:rsidRDefault="51C0B971" w:rsidP="51C0B971">
      <w:pPr>
        <w:spacing w:after="160" w:line="257" w:lineRule="auto"/>
        <w:rPr>
          <w:rFonts w:ascii="Calibri" w:eastAsia="Calibri" w:hAnsi="Calibri" w:cs="Calibri"/>
          <w:b/>
          <w:bCs/>
          <w:lang w:val="en-US"/>
        </w:rPr>
      </w:pPr>
      <w:r w:rsidRPr="00F243EA">
        <w:rPr>
          <w:rFonts w:ascii="Calibri" w:eastAsia="Calibri" w:hAnsi="Calibri" w:cs="Calibri"/>
          <w:b/>
          <w:bCs/>
          <w:lang w:val="en-US"/>
        </w:rPr>
        <w:t>Type:</w:t>
      </w:r>
    </w:p>
    <w:p w14:paraId="690074DC" w14:textId="113AF121" w:rsidR="51C0B971" w:rsidRPr="00F243EA" w:rsidRDefault="51C0B971" w:rsidP="51C0B971">
      <w:pPr>
        <w:pStyle w:val="Lijstalinea"/>
        <w:numPr>
          <w:ilvl w:val="0"/>
          <w:numId w:val="2"/>
        </w:numPr>
        <w:tabs>
          <w:tab w:val="left" w:pos="720"/>
        </w:tabs>
        <w:spacing w:after="160" w:line="257" w:lineRule="auto"/>
        <w:rPr>
          <w:rFonts w:ascii="Calibri" w:eastAsia="Calibri" w:hAnsi="Calibri" w:cs="Calibri"/>
          <w:color w:val="000000" w:themeColor="text1"/>
          <w:lang w:val="en-US"/>
        </w:rPr>
      </w:pPr>
      <w:r w:rsidRPr="00F243EA">
        <w:rPr>
          <w:rFonts w:ascii="Calibri" w:eastAsia="Calibri" w:hAnsi="Calibri" w:cs="Calibri"/>
          <w:b/>
          <w:bCs/>
          <w:color w:val="000000" w:themeColor="text1"/>
          <w:lang w:val="en-US"/>
        </w:rPr>
        <w:lastRenderedPageBreak/>
        <w:t>Explorer</w:t>
      </w:r>
      <w:r w:rsidRPr="00F243EA">
        <w:rPr>
          <w:rFonts w:ascii="Calibri" w:eastAsia="Calibri" w:hAnsi="Calibri" w:cs="Calibri"/>
          <w:color w:val="000000" w:themeColor="text1"/>
          <w:lang w:val="en-US"/>
        </w:rPr>
        <w:t xml:space="preserve">: Through the exercise the student </w:t>
      </w:r>
      <w:proofErr w:type="gramStart"/>
      <w:r w:rsidRPr="00F243EA">
        <w:rPr>
          <w:rFonts w:ascii="Calibri" w:eastAsia="Calibri" w:hAnsi="Calibri" w:cs="Calibri"/>
          <w:color w:val="000000" w:themeColor="text1"/>
          <w:lang w:val="en-US"/>
        </w:rPr>
        <w:t>get</w:t>
      </w:r>
      <w:proofErr w:type="gramEnd"/>
      <w:r w:rsidRPr="00F243EA">
        <w:rPr>
          <w:rFonts w:ascii="Calibri" w:eastAsia="Calibri" w:hAnsi="Calibri" w:cs="Calibri"/>
          <w:color w:val="000000" w:themeColor="text1"/>
          <w:lang w:val="en-US"/>
        </w:rPr>
        <w:t xml:space="preserve"> to manually work with tools that they are perhaps not use to and explore how to put together an item.</w:t>
      </w:r>
    </w:p>
    <w:p w14:paraId="111D0FA0" w14:textId="7202855B" w:rsidR="51C0B971" w:rsidRPr="00F243EA" w:rsidRDefault="51C0B971" w:rsidP="51C0B971">
      <w:pPr>
        <w:pStyle w:val="Lijstalinea"/>
        <w:numPr>
          <w:ilvl w:val="0"/>
          <w:numId w:val="2"/>
        </w:numPr>
        <w:tabs>
          <w:tab w:val="left" w:pos="720"/>
        </w:tabs>
        <w:spacing w:after="160" w:line="257" w:lineRule="auto"/>
        <w:rPr>
          <w:rFonts w:ascii="Calibri" w:eastAsia="Calibri" w:hAnsi="Calibri" w:cs="Calibri"/>
          <w:color w:val="000000" w:themeColor="text1"/>
          <w:lang w:val="en-US"/>
        </w:rPr>
      </w:pPr>
      <w:r w:rsidRPr="00F243EA">
        <w:rPr>
          <w:rFonts w:ascii="Calibri" w:eastAsia="Calibri" w:hAnsi="Calibri" w:cs="Calibri"/>
          <w:b/>
          <w:bCs/>
          <w:color w:val="000000" w:themeColor="text1"/>
          <w:lang w:val="en-US"/>
        </w:rPr>
        <w:t>Does</w:t>
      </w:r>
      <w:r w:rsidRPr="00F243EA">
        <w:rPr>
          <w:rFonts w:ascii="Calibri" w:eastAsia="Calibri" w:hAnsi="Calibri" w:cs="Calibri"/>
          <w:color w:val="000000" w:themeColor="text1"/>
          <w:lang w:val="en-US"/>
        </w:rPr>
        <w:t xml:space="preserve">: The lesson entails that the students have a </w:t>
      </w:r>
      <w:proofErr w:type="gramStart"/>
      <w:r w:rsidRPr="00F243EA">
        <w:rPr>
          <w:rFonts w:ascii="Calibri" w:eastAsia="Calibri" w:hAnsi="Calibri" w:cs="Calibri"/>
          <w:color w:val="000000" w:themeColor="text1"/>
          <w:lang w:val="en-US"/>
        </w:rPr>
        <w:t>hands on</w:t>
      </w:r>
      <w:proofErr w:type="gramEnd"/>
      <w:r w:rsidRPr="00F243EA">
        <w:rPr>
          <w:rFonts w:ascii="Calibri" w:eastAsia="Calibri" w:hAnsi="Calibri" w:cs="Calibri"/>
          <w:color w:val="000000" w:themeColor="text1"/>
          <w:lang w:val="en-US"/>
        </w:rPr>
        <w:t xml:space="preserve"> activity. Hand-on activity that combines following instructions and making the item.</w:t>
      </w:r>
    </w:p>
    <w:p w14:paraId="5A39BBE3" w14:textId="77777777" w:rsidR="00BE6B12" w:rsidRPr="00F243EA" w:rsidRDefault="00BE6B12">
      <w:pPr>
        <w:widowControl w:val="0"/>
        <w:spacing w:line="216" w:lineRule="auto"/>
        <w:rPr>
          <w:rFonts w:ascii="Calibri" w:eastAsia="Calibri" w:hAnsi="Calibri" w:cs="Calibri"/>
          <w:lang w:val="en-US"/>
        </w:rPr>
      </w:pPr>
    </w:p>
    <w:p w14:paraId="4DC394D6" w14:textId="2B437D4C" w:rsidR="00BE6B12" w:rsidRPr="00F243EA" w:rsidRDefault="4EF96AC9">
      <w:pPr>
        <w:pStyle w:val="Titel"/>
        <w:widowControl w:val="0"/>
        <w:spacing w:line="216" w:lineRule="auto"/>
        <w:rPr>
          <w:rFonts w:ascii="Calibri" w:eastAsia="Calibri" w:hAnsi="Calibri" w:cs="Calibri"/>
          <w:color w:val="674EA7"/>
          <w:sz w:val="40"/>
          <w:szCs w:val="40"/>
          <w:lang w:val="en-US"/>
        </w:rPr>
      </w:pPr>
      <w:bookmarkStart w:id="2" w:name="_8yg4xj6jfvtv"/>
      <w:bookmarkEnd w:id="2"/>
      <w:r w:rsidRPr="00F243EA">
        <w:rPr>
          <w:rFonts w:ascii="Calibri" w:eastAsia="Calibri" w:hAnsi="Calibri" w:cs="Calibri"/>
          <w:color w:val="674EA7"/>
          <w:sz w:val="40"/>
          <w:szCs w:val="40"/>
          <w:lang w:val="en-US"/>
        </w:rPr>
        <w:t>Grade Level</w:t>
      </w:r>
    </w:p>
    <w:p w14:paraId="1DA82565" w14:textId="5B724BC1" w:rsidR="4EF96AC9" w:rsidRPr="00F243EA" w:rsidRDefault="2527363B" w:rsidP="6D5105BE">
      <w:pPr>
        <w:rPr>
          <w:rFonts w:ascii="Calibri" w:eastAsia="Calibri" w:hAnsi="Calibri" w:cs="Calibri"/>
          <w:color w:val="000000" w:themeColor="text1"/>
          <w:lang w:val="en-US"/>
        </w:rPr>
      </w:pPr>
      <w:r w:rsidRPr="2527363B">
        <w:rPr>
          <w:rFonts w:ascii="Calibri" w:eastAsia="Calibri" w:hAnsi="Calibri" w:cs="Calibri"/>
          <w:color w:val="000000" w:themeColor="text1"/>
          <w:lang w:val="en-US"/>
        </w:rPr>
        <w:t xml:space="preserve">Middle school / junior high school (grades 5/6/7–8/9) from 11 to 15 years old. </w:t>
      </w:r>
    </w:p>
    <w:p w14:paraId="0E27B00A" w14:textId="72427849" w:rsidR="00BE6B12" w:rsidRPr="00F243EA" w:rsidRDefault="2527363B" w:rsidP="2527363B">
      <w:pPr>
        <w:rPr>
          <w:rFonts w:ascii="Calibri" w:eastAsia="Calibri" w:hAnsi="Calibri" w:cs="Calibri"/>
          <w:color w:val="000000" w:themeColor="text1"/>
          <w:sz w:val="20"/>
          <w:szCs w:val="20"/>
          <w:lang w:val="en-US"/>
        </w:rPr>
      </w:pPr>
      <w:r w:rsidRPr="2527363B">
        <w:rPr>
          <w:rFonts w:ascii="Calibri" w:eastAsia="Calibri" w:hAnsi="Calibri" w:cs="Calibri"/>
          <w:color w:val="000000" w:themeColor="text1"/>
          <w:lang w:val="en-US"/>
        </w:rPr>
        <w:t xml:space="preserve">High School / College Level / Girls, Women 16 -30 Art, Design, Human tech. </w:t>
      </w:r>
    </w:p>
    <w:p w14:paraId="772B5148" w14:textId="35933338" w:rsidR="2527363B" w:rsidRDefault="2527363B" w:rsidP="2527363B">
      <w:pPr>
        <w:rPr>
          <w:rFonts w:ascii="Calibri" w:eastAsia="Calibri" w:hAnsi="Calibri" w:cs="Calibri"/>
          <w:color w:val="000000" w:themeColor="text1"/>
          <w:lang w:val="en-US"/>
        </w:rPr>
      </w:pPr>
    </w:p>
    <w:p w14:paraId="6AEC4F4A" w14:textId="77777777" w:rsidR="00BE6B12" w:rsidRPr="00F243EA" w:rsidRDefault="6D5105BE">
      <w:pPr>
        <w:pStyle w:val="Titel"/>
        <w:widowControl w:val="0"/>
        <w:spacing w:line="216" w:lineRule="auto"/>
        <w:rPr>
          <w:rFonts w:ascii="Calibri" w:eastAsia="Calibri" w:hAnsi="Calibri" w:cs="Calibri"/>
          <w:color w:val="674EA7"/>
          <w:sz w:val="40"/>
          <w:szCs w:val="40"/>
          <w:lang w:val="en-US"/>
        </w:rPr>
      </w:pPr>
      <w:bookmarkStart w:id="3" w:name="_yqlshvxab1d0"/>
      <w:bookmarkEnd w:id="3"/>
      <w:r w:rsidRPr="00F243EA">
        <w:rPr>
          <w:rFonts w:ascii="Calibri" w:eastAsia="Calibri" w:hAnsi="Calibri" w:cs="Calibri"/>
          <w:color w:val="674EA7"/>
          <w:sz w:val="40"/>
          <w:szCs w:val="40"/>
          <w:lang w:val="en-US"/>
        </w:rPr>
        <w:t>Subjects</w:t>
      </w:r>
    </w:p>
    <w:p w14:paraId="26E89107" w14:textId="039E5505" w:rsidR="6D5105BE" w:rsidRPr="00F243EA" w:rsidRDefault="6D5105BE" w:rsidP="6D5105BE">
      <w:pPr>
        <w:spacing w:after="160" w:line="257" w:lineRule="auto"/>
        <w:rPr>
          <w:lang w:val="en-US"/>
        </w:rPr>
      </w:pPr>
      <w:r w:rsidRPr="00F243EA">
        <w:rPr>
          <w:rFonts w:ascii="Calibri" w:eastAsia="Calibri" w:hAnsi="Calibri" w:cs="Calibri"/>
          <w:b/>
          <w:bCs/>
          <w:lang w:val="en-US"/>
        </w:rPr>
        <w:t>Natural Sciences:</w:t>
      </w:r>
      <w:r w:rsidRPr="00F243EA">
        <w:rPr>
          <w:rFonts w:ascii="Calibri" w:eastAsia="Calibri" w:hAnsi="Calibri" w:cs="Calibri"/>
          <w:lang w:val="en-US"/>
        </w:rPr>
        <w:t xml:space="preserve"> material properties. </w:t>
      </w:r>
    </w:p>
    <w:p w14:paraId="664A2500" w14:textId="60F6C8A5" w:rsidR="6D5105BE" w:rsidRPr="00F243EA" w:rsidRDefault="6D5105BE" w:rsidP="6D5105BE">
      <w:pPr>
        <w:spacing w:after="160" w:line="257" w:lineRule="auto"/>
        <w:rPr>
          <w:rFonts w:ascii="Calibri" w:eastAsia="Calibri" w:hAnsi="Calibri" w:cs="Calibri"/>
          <w:lang w:val="en-US"/>
        </w:rPr>
      </w:pPr>
      <w:r w:rsidRPr="00F243EA">
        <w:rPr>
          <w:rFonts w:ascii="Calibri" w:eastAsia="Calibri" w:hAnsi="Calibri" w:cs="Calibri"/>
          <w:b/>
          <w:bCs/>
          <w:lang w:val="en-US"/>
        </w:rPr>
        <w:t>Technology:</w:t>
      </w:r>
      <w:r w:rsidRPr="00F243EA">
        <w:rPr>
          <w:rFonts w:ascii="Calibri" w:eastAsia="Calibri" w:hAnsi="Calibri" w:cs="Calibri"/>
          <w:lang w:val="en-US"/>
        </w:rPr>
        <w:t xml:space="preserve"> Knowledge of tools used</w:t>
      </w:r>
    </w:p>
    <w:p w14:paraId="4B018555" w14:textId="4D726026" w:rsidR="6D5105BE" w:rsidRPr="00F243EA" w:rsidRDefault="6D5105BE" w:rsidP="6D5105BE">
      <w:pPr>
        <w:spacing w:after="160" w:line="257" w:lineRule="auto"/>
        <w:rPr>
          <w:lang w:val="en-US"/>
        </w:rPr>
      </w:pPr>
      <w:r w:rsidRPr="00F243EA">
        <w:rPr>
          <w:rFonts w:ascii="Calibri" w:eastAsia="Calibri" w:hAnsi="Calibri" w:cs="Calibri"/>
          <w:b/>
          <w:bCs/>
          <w:lang w:val="en-US"/>
        </w:rPr>
        <w:t>Art:</w:t>
      </w:r>
      <w:r w:rsidRPr="00F243EA">
        <w:rPr>
          <w:rFonts w:ascii="Calibri" w:eastAsia="Calibri" w:hAnsi="Calibri" w:cs="Calibri"/>
          <w:lang w:val="en-US"/>
        </w:rPr>
        <w:t xml:space="preserve"> Personal expression of final product, painting and final look. </w:t>
      </w:r>
    </w:p>
    <w:p w14:paraId="4464F34F" w14:textId="278480E6" w:rsidR="6D5105BE" w:rsidRPr="00F243EA" w:rsidRDefault="6D5105BE" w:rsidP="6D5105BE">
      <w:pPr>
        <w:spacing w:after="160" w:line="257" w:lineRule="auto"/>
        <w:rPr>
          <w:rFonts w:ascii="Calibri" w:eastAsia="Calibri" w:hAnsi="Calibri" w:cs="Calibri"/>
          <w:lang w:val="en-US"/>
        </w:rPr>
      </w:pPr>
      <w:r w:rsidRPr="00F243EA">
        <w:rPr>
          <w:rFonts w:ascii="Calibri" w:eastAsia="Calibri" w:hAnsi="Calibri" w:cs="Calibri"/>
          <w:b/>
          <w:bCs/>
          <w:lang w:val="en-US"/>
        </w:rPr>
        <w:t>Mathematics:</w:t>
      </w:r>
      <w:r w:rsidRPr="00F243EA">
        <w:rPr>
          <w:rFonts w:ascii="Calibri" w:eastAsia="Calibri" w:hAnsi="Calibri" w:cs="Calibri"/>
          <w:lang w:val="en-US"/>
        </w:rPr>
        <w:t xml:space="preserve"> Measuring and classifying materials based on conductivity.</w:t>
      </w:r>
    </w:p>
    <w:p w14:paraId="31E6D640" w14:textId="55D90236" w:rsidR="6D5105BE" w:rsidRPr="00F243EA" w:rsidRDefault="6D5105BE" w:rsidP="6D5105BE">
      <w:pPr>
        <w:rPr>
          <w:rFonts w:ascii="Calibri" w:eastAsia="Calibri" w:hAnsi="Calibri" w:cs="Calibri"/>
          <w:highlight w:val="yellow"/>
          <w:lang w:val="en-US"/>
        </w:rPr>
      </w:pPr>
    </w:p>
    <w:p w14:paraId="60061E4C" w14:textId="77777777" w:rsidR="00BE6B12" w:rsidRPr="00F243EA" w:rsidRDefault="00BE6B12">
      <w:pPr>
        <w:rPr>
          <w:rFonts w:ascii="Calibri" w:eastAsia="Calibri" w:hAnsi="Calibri" w:cs="Calibri"/>
          <w:lang w:val="en-US"/>
        </w:rPr>
      </w:pPr>
    </w:p>
    <w:p w14:paraId="7DF8344F" w14:textId="77777777" w:rsidR="00BE6B12" w:rsidRPr="00F243EA" w:rsidRDefault="006711C6">
      <w:pPr>
        <w:pStyle w:val="Titel"/>
        <w:widowControl w:val="0"/>
        <w:spacing w:line="216" w:lineRule="auto"/>
        <w:rPr>
          <w:rFonts w:ascii="Calibri" w:eastAsia="Calibri" w:hAnsi="Calibri" w:cs="Calibri"/>
          <w:color w:val="674EA7"/>
          <w:sz w:val="40"/>
          <w:szCs w:val="40"/>
          <w:lang w:val="en-US"/>
        </w:rPr>
      </w:pPr>
      <w:bookmarkStart w:id="4" w:name="_3w1xauiwxwqr" w:colFirst="0" w:colLast="0"/>
      <w:bookmarkEnd w:id="4"/>
      <w:r w:rsidRPr="00F243EA">
        <w:rPr>
          <w:rFonts w:ascii="Calibri" w:eastAsia="Calibri" w:hAnsi="Calibri" w:cs="Calibri"/>
          <w:color w:val="674EA7"/>
          <w:sz w:val="40"/>
          <w:szCs w:val="40"/>
          <w:lang w:val="en-US"/>
        </w:rPr>
        <w:t>Materials</w:t>
      </w:r>
    </w:p>
    <w:p w14:paraId="44EAFD9C" w14:textId="77777777" w:rsidR="00BE6B12" w:rsidRPr="00F243EA" w:rsidRDefault="00BE6B12">
      <w:pPr>
        <w:rPr>
          <w:lang w:val="en-US"/>
        </w:rPr>
      </w:pPr>
    </w:p>
    <w:p w14:paraId="0D5468B8" w14:textId="2924855A" w:rsidR="34F70F7E" w:rsidRPr="00F243EA" w:rsidRDefault="34F70F7E" w:rsidP="34F70F7E">
      <w:pPr>
        <w:pStyle w:val="Lijstalinea"/>
        <w:widowControl w:val="0"/>
        <w:numPr>
          <w:ilvl w:val="0"/>
          <w:numId w:val="5"/>
        </w:numPr>
        <w:rPr>
          <w:lang w:val="en-US"/>
        </w:rPr>
      </w:pPr>
      <w:r w:rsidRPr="00F243EA">
        <w:rPr>
          <w:lang w:val="en-US"/>
        </w:rPr>
        <w:t>MDF wood sheets (Medium Density Fiberboard)</w:t>
      </w:r>
    </w:p>
    <w:p w14:paraId="0508A77F" w14:textId="64ABE44B" w:rsidR="34F70F7E" w:rsidRPr="00F243EA" w:rsidRDefault="34F70F7E" w:rsidP="34F70F7E">
      <w:pPr>
        <w:pStyle w:val="Lijstalinea"/>
        <w:widowControl w:val="0"/>
        <w:numPr>
          <w:ilvl w:val="0"/>
          <w:numId w:val="5"/>
        </w:numPr>
        <w:rPr>
          <w:lang w:val="en-US"/>
        </w:rPr>
      </w:pPr>
      <w:r w:rsidRPr="00F243EA">
        <w:rPr>
          <w:lang w:val="en-US"/>
        </w:rPr>
        <w:t xml:space="preserve">Drawing plan of </w:t>
      </w:r>
      <w:proofErr w:type="gramStart"/>
      <w:r w:rsidRPr="00F243EA">
        <w:rPr>
          <w:lang w:val="en-US"/>
        </w:rPr>
        <w:t>Perry</w:t>
      </w:r>
      <w:proofErr w:type="gramEnd"/>
      <w:r w:rsidRPr="00F243EA">
        <w:rPr>
          <w:lang w:val="en-US"/>
        </w:rPr>
        <w:t xml:space="preserve"> the Platypus</w:t>
      </w:r>
    </w:p>
    <w:p w14:paraId="72EB8E73" w14:textId="2E0981D0" w:rsidR="34F70F7E" w:rsidRPr="00F243EA" w:rsidRDefault="34F70F7E" w:rsidP="34F70F7E">
      <w:pPr>
        <w:pStyle w:val="Lijstalinea"/>
        <w:widowControl w:val="0"/>
        <w:numPr>
          <w:ilvl w:val="0"/>
          <w:numId w:val="5"/>
        </w:numPr>
        <w:rPr>
          <w:lang w:val="en-US"/>
        </w:rPr>
      </w:pPr>
      <w:r w:rsidRPr="00F243EA">
        <w:rPr>
          <w:lang w:val="en-US"/>
        </w:rPr>
        <w:t>Pencils and rulers</w:t>
      </w:r>
    </w:p>
    <w:p w14:paraId="2A0F5DBF" w14:textId="53F39476" w:rsidR="34F70F7E" w:rsidRPr="00F243EA" w:rsidRDefault="2527363B" w:rsidP="34F70F7E">
      <w:pPr>
        <w:pStyle w:val="Lijstalinea"/>
        <w:widowControl w:val="0"/>
        <w:numPr>
          <w:ilvl w:val="0"/>
          <w:numId w:val="5"/>
        </w:numPr>
        <w:rPr>
          <w:lang w:val="en-US"/>
        </w:rPr>
      </w:pPr>
      <w:r w:rsidRPr="2527363B">
        <w:rPr>
          <w:lang w:val="en-US"/>
        </w:rPr>
        <w:t xml:space="preserve">Jigsaw or scroll saw </w:t>
      </w:r>
      <w:proofErr w:type="gramStart"/>
      <w:r w:rsidRPr="2527363B">
        <w:rPr>
          <w:lang w:val="en-US"/>
        </w:rPr>
        <w:t>( Laser</w:t>
      </w:r>
      <w:proofErr w:type="gramEnd"/>
      <w:r w:rsidRPr="2527363B">
        <w:rPr>
          <w:lang w:val="en-US"/>
        </w:rPr>
        <w:t xml:space="preserve"> cutter if applicable)</w:t>
      </w:r>
    </w:p>
    <w:p w14:paraId="71276D07" w14:textId="2F204A81" w:rsidR="34F70F7E" w:rsidRPr="00F243EA" w:rsidRDefault="34F70F7E" w:rsidP="34F70F7E">
      <w:pPr>
        <w:pStyle w:val="Lijstalinea"/>
        <w:widowControl w:val="0"/>
        <w:numPr>
          <w:ilvl w:val="0"/>
          <w:numId w:val="5"/>
        </w:numPr>
        <w:rPr>
          <w:lang w:val="en-US"/>
        </w:rPr>
      </w:pPr>
      <w:r w:rsidRPr="00F243EA">
        <w:rPr>
          <w:lang w:val="en-US"/>
        </w:rPr>
        <w:t>Sandpaper</w:t>
      </w:r>
    </w:p>
    <w:p w14:paraId="5F78C72B" w14:textId="1C2466A5" w:rsidR="34F70F7E" w:rsidRPr="00F243EA" w:rsidRDefault="34F70F7E" w:rsidP="34F70F7E">
      <w:pPr>
        <w:pStyle w:val="Lijstalinea"/>
        <w:widowControl w:val="0"/>
        <w:numPr>
          <w:ilvl w:val="0"/>
          <w:numId w:val="5"/>
        </w:numPr>
        <w:rPr>
          <w:lang w:val="en-US"/>
        </w:rPr>
      </w:pPr>
      <w:r w:rsidRPr="00F243EA">
        <w:rPr>
          <w:lang w:val="en-US"/>
        </w:rPr>
        <w:t>Wood glue</w:t>
      </w:r>
    </w:p>
    <w:p w14:paraId="7C76B001" w14:textId="49553B17" w:rsidR="34F70F7E" w:rsidRPr="00F243EA" w:rsidRDefault="34F70F7E" w:rsidP="34F70F7E">
      <w:pPr>
        <w:pStyle w:val="Lijstalinea"/>
        <w:widowControl w:val="0"/>
        <w:numPr>
          <w:ilvl w:val="0"/>
          <w:numId w:val="5"/>
        </w:numPr>
        <w:rPr>
          <w:lang w:val="en-US"/>
        </w:rPr>
      </w:pPr>
      <w:r w:rsidRPr="00F243EA">
        <w:rPr>
          <w:lang w:val="en-US"/>
        </w:rPr>
        <w:t>Clamps</w:t>
      </w:r>
    </w:p>
    <w:p w14:paraId="1E3ED0E9" w14:textId="2124DCCE" w:rsidR="34F70F7E" w:rsidRPr="00F243EA" w:rsidRDefault="34F70F7E" w:rsidP="34F70F7E">
      <w:pPr>
        <w:pStyle w:val="Lijstalinea"/>
        <w:widowControl w:val="0"/>
        <w:numPr>
          <w:ilvl w:val="0"/>
          <w:numId w:val="5"/>
        </w:numPr>
        <w:rPr>
          <w:lang w:val="en-US"/>
        </w:rPr>
      </w:pPr>
      <w:r w:rsidRPr="00F243EA">
        <w:rPr>
          <w:lang w:val="en-US"/>
        </w:rPr>
        <w:t>Paints (acrylic or other suitable for wood)</w:t>
      </w:r>
    </w:p>
    <w:p w14:paraId="257AF6A7" w14:textId="44ADC621" w:rsidR="34F70F7E" w:rsidRPr="00F243EA" w:rsidRDefault="34F70F7E" w:rsidP="34F70F7E">
      <w:pPr>
        <w:pStyle w:val="Lijstalinea"/>
        <w:widowControl w:val="0"/>
        <w:numPr>
          <w:ilvl w:val="0"/>
          <w:numId w:val="5"/>
        </w:numPr>
        <w:rPr>
          <w:lang w:val="en-US"/>
        </w:rPr>
      </w:pPr>
      <w:r w:rsidRPr="00F243EA">
        <w:rPr>
          <w:lang w:val="en-US"/>
        </w:rPr>
        <w:t>Paintbrushes</w:t>
      </w:r>
    </w:p>
    <w:p w14:paraId="2D4EBB64" w14:textId="1DF69684" w:rsidR="34F70F7E" w:rsidRPr="00F243EA" w:rsidRDefault="34F70F7E" w:rsidP="34F70F7E">
      <w:pPr>
        <w:pStyle w:val="Lijstalinea"/>
        <w:widowControl w:val="0"/>
        <w:numPr>
          <w:ilvl w:val="0"/>
          <w:numId w:val="5"/>
        </w:numPr>
        <w:rPr>
          <w:lang w:val="en-US"/>
        </w:rPr>
      </w:pPr>
      <w:r w:rsidRPr="00F243EA">
        <w:rPr>
          <w:lang w:val="en-US"/>
        </w:rPr>
        <w:t>Safety goggles</w:t>
      </w:r>
    </w:p>
    <w:p w14:paraId="74816B55" w14:textId="2F0B415F" w:rsidR="34F70F7E" w:rsidRPr="00F243EA" w:rsidRDefault="34F70F7E" w:rsidP="34F70F7E">
      <w:pPr>
        <w:pStyle w:val="Lijstalinea"/>
        <w:widowControl w:val="0"/>
        <w:numPr>
          <w:ilvl w:val="0"/>
          <w:numId w:val="5"/>
        </w:numPr>
        <w:rPr>
          <w:lang w:val="en-US"/>
        </w:rPr>
      </w:pPr>
      <w:r w:rsidRPr="00F243EA">
        <w:rPr>
          <w:lang w:val="en-US"/>
        </w:rPr>
        <w:t>Protective gloves</w:t>
      </w:r>
    </w:p>
    <w:p w14:paraId="65405DF9" w14:textId="22F28C2E" w:rsidR="34F70F7E" w:rsidRPr="00F243EA" w:rsidRDefault="34F70F7E" w:rsidP="34F70F7E">
      <w:pPr>
        <w:pStyle w:val="Lijstalinea"/>
        <w:widowControl w:val="0"/>
        <w:numPr>
          <w:ilvl w:val="0"/>
          <w:numId w:val="5"/>
        </w:numPr>
        <w:rPr>
          <w:lang w:val="en-US"/>
        </w:rPr>
      </w:pPr>
      <w:r w:rsidRPr="00F243EA">
        <w:rPr>
          <w:lang w:val="en-US"/>
        </w:rPr>
        <w:t>Drop cloth or newspaper (to protect surfaces)</w:t>
      </w:r>
    </w:p>
    <w:p w14:paraId="2B206C9E" w14:textId="3F4BC556" w:rsidR="34F70F7E" w:rsidRPr="00F243EA" w:rsidRDefault="34F70F7E" w:rsidP="34F70F7E">
      <w:pPr>
        <w:pStyle w:val="Lijstalinea"/>
        <w:widowControl w:val="0"/>
        <w:numPr>
          <w:ilvl w:val="0"/>
          <w:numId w:val="5"/>
        </w:numPr>
        <w:rPr>
          <w:lang w:val="en-US"/>
        </w:rPr>
      </w:pPr>
      <w:r w:rsidRPr="00F243EA">
        <w:rPr>
          <w:lang w:val="en-US"/>
        </w:rPr>
        <w:t>Aprons (optional)</w:t>
      </w:r>
    </w:p>
    <w:p w14:paraId="02C28C73" w14:textId="58A04B68" w:rsidR="34F70F7E" w:rsidRPr="00F243EA" w:rsidRDefault="34F70F7E" w:rsidP="34F70F7E">
      <w:pPr>
        <w:pStyle w:val="Lijstalinea"/>
        <w:widowControl w:val="0"/>
        <w:numPr>
          <w:ilvl w:val="0"/>
          <w:numId w:val="5"/>
        </w:numPr>
        <w:rPr>
          <w:lang w:val="en-US"/>
        </w:rPr>
      </w:pPr>
      <w:r w:rsidRPr="00F243EA">
        <w:rPr>
          <w:lang w:val="en-US"/>
        </w:rPr>
        <w:t>Small containers for paint mixing</w:t>
      </w:r>
    </w:p>
    <w:p w14:paraId="25F69EBA" w14:textId="54A1B522" w:rsidR="34F70F7E" w:rsidRPr="00F243EA" w:rsidRDefault="4B46C0B5" w:rsidP="34F70F7E">
      <w:pPr>
        <w:pStyle w:val="Lijstalinea"/>
        <w:widowControl w:val="0"/>
        <w:numPr>
          <w:ilvl w:val="0"/>
          <w:numId w:val="5"/>
        </w:numPr>
        <w:rPr>
          <w:lang w:val="en-US"/>
        </w:rPr>
      </w:pPr>
      <w:r w:rsidRPr="00F243EA">
        <w:rPr>
          <w:lang w:val="en-US"/>
        </w:rPr>
        <w:t>Water cups and paper towels for cleaning brushes</w:t>
      </w:r>
      <w:r w:rsidR="34F70F7E" w:rsidRPr="00F243EA">
        <w:rPr>
          <w:lang w:val="en-US"/>
        </w:rPr>
        <w:br/>
      </w:r>
    </w:p>
    <w:p w14:paraId="55D0031B" w14:textId="1FD728AF" w:rsidR="34F70F7E" w:rsidRPr="00F243EA" w:rsidRDefault="2527363B" w:rsidP="6D5105BE">
      <w:pPr>
        <w:widowControl w:val="0"/>
        <w:rPr>
          <w:rFonts w:ascii="Calibri" w:eastAsia="Calibri" w:hAnsi="Calibri" w:cs="Calibri"/>
          <w:b/>
          <w:bCs/>
          <w:lang w:val="en-US"/>
        </w:rPr>
      </w:pPr>
      <w:r w:rsidRPr="2527363B">
        <w:rPr>
          <w:rFonts w:ascii="Calibri" w:eastAsia="Calibri" w:hAnsi="Calibri" w:cs="Calibri"/>
          <w:b/>
          <w:bCs/>
          <w:lang w:val="en-US"/>
        </w:rPr>
        <w:t>Safety Precautions:</w:t>
      </w:r>
    </w:p>
    <w:p w14:paraId="46C16292" w14:textId="3A32CBFF" w:rsidR="34F70F7E" w:rsidRPr="00F243EA" w:rsidRDefault="6D5105BE" w:rsidP="6D5105BE">
      <w:pPr>
        <w:pStyle w:val="Lijstalinea"/>
        <w:widowControl w:val="0"/>
        <w:numPr>
          <w:ilvl w:val="0"/>
          <w:numId w:val="4"/>
        </w:numPr>
        <w:rPr>
          <w:rFonts w:ascii="Calibri" w:eastAsia="Calibri" w:hAnsi="Calibri" w:cs="Calibri"/>
          <w:lang w:val="en-US"/>
        </w:rPr>
      </w:pPr>
      <w:r w:rsidRPr="00F243EA">
        <w:rPr>
          <w:rFonts w:ascii="Calibri" w:eastAsia="Calibri" w:hAnsi="Calibri" w:cs="Calibri"/>
          <w:lang w:val="en-US"/>
        </w:rPr>
        <w:t>Always wear safety goggles and protective gloves when cutting and sanding wood.</w:t>
      </w:r>
    </w:p>
    <w:p w14:paraId="2C5DB02C" w14:textId="46C343DE" w:rsidR="34F70F7E" w:rsidRPr="00F243EA" w:rsidRDefault="6D5105BE" w:rsidP="6D5105BE">
      <w:pPr>
        <w:pStyle w:val="Lijstalinea"/>
        <w:widowControl w:val="0"/>
        <w:numPr>
          <w:ilvl w:val="0"/>
          <w:numId w:val="4"/>
        </w:numPr>
        <w:rPr>
          <w:rFonts w:ascii="Calibri" w:eastAsia="Calibri" w:hAnsi="Calibri" w:cs="Calibri"/>
          <w:lang w:val="en-US"/>
        </w:rPr>
      </w:pPr>
      <w:r w:rsidRPr="00F243EA">
        <w:rPr>
          <w:rFonts w:ascii="Calibri" w:eastAsia="Calibri" w:hAnsi="Calibri" w:cs="Calibri"/>
          <w:lang w:val="en-US"/>
        </w:rPr>
        <w:t>Supervise the use of always cutting tools.</w:t>
      </w:r>
    </w:p>
    <w:p w14:paraId="094C1198" w14:textId="717DB03E" w:rsidR="34F70F7E" w:rsidRPr="00F243EA" w:rsidRDefault="6D5105BE" w:rsidP="6D5105BE">
      <w:pPr>
        <w:pStyle w:val="Lijstalinea"/>
        <w:widowControl w:val="0"/>
        <w:numPr>
          <w:ilvl w:val="0"/>
          <w:numId w:val="4"/>
        </w:numPr>
        <w:rPr>
          <w:rFonts w:ascii="Calibri" w:eastAsia="Calibri" w:hAnsi="Calibri" w:cs="Calibri"/>
          <w:lang w:val="en-US"/>
        </w:rPr>
      </w:pPr>
      <w:r w:rsidRPr="00F243EA">
        <w:rPr>
          <w:rFonts w:ascii="Calibri" w:eastAsia="Calibri" w:hAnsi="Calibri" w:cs="Calibri"/>
          <w:lang w:val="en-US"/>
        </w:rPr>
        <w:t>Ensure proper ventilation when painting.</w:t>
      </w:r>
    </w:p>
    <w:p w14:paraId="37F47466" w14:textId="44093D2B" w:rsidR="34F70F7E" w:rsidRPr="00F243EA" w:rsidRDefault="6D5105BE" w:rsidP="6D5105BE">
      <w:pPr>
        <w:pStyle w:val="Lijstalinea"/>
        <w:widowControl w:val="0"/>
        <w:numPr>
          <w:ilvl w:val="0"/>
          <w:numId w:val="4"/>
        </w:numPr>
        <w:rPr>
          <w:rFonts w:ascii="Calibri" w:eastAsia="Calibri" w:hAnsi="Calibri" w:cs="Calibri"/>
          <w:lang w:val="en-US"/>
        </w:rPr>
      </w:pPr>
      <w:r w:rsidRPr="00F243EA">
        <w:rPr>
          <w:rFonts w:ascii="Calibri" w:eastAsia="Calibri" w:hAnsi="Calibri" w:cs="Calibri"/>
          <w:lang w:val="en-US"/>
        </w:rPr>
        <w:t>Handle wood glue carefully to avoid contact with skin.</w:t>
      </w:r>
    </w:p>
    <w:p w14:paraId="7BEA8B35" w14:textId="53C175C2" w:rsidR="34F70F7E" w:rsidRPr="00F243EA" w:rsidRDefault="34F70F7E" w:rsidP="34F70F7E">
      <w:pPr>
        <w:widowControl w:val="0"/>
        <w:rPr>
          <w:lang w:val="en-US"/>
        </w:rPr>
      </w:pPr>
    </w:p>
    <w:p w14:paraId="07ED5907" w14:textId="77777777" w:rsidR="00BE6B12" w:rsidRPr="00F243EA" w:rsidRDefault="34F70F7E">
      <w:pPr>
        <w:pStyle w:val="Titel"/>
        <w:widowControl w:val="0"/>
        <w:spacing w:line="216" w:lineRule="auto"/>
        <w:rPr>
          <w:rFonts w:ascii="Calibri" w:eastAsia="Calibri" w:hAnsi="Calibri" w:cs="Calibri"/>
          <w:color w:val="674EA7"/>
          <w:sz w:val="40"/>
          <w:szCs w:val="40"/>
          <w:lang w:val="en-US"/>
        </w:rPr>
      </w:pPr>
      <w:bookmarkStart w:id="5" w:name="_154ot8k4v8g"/>
      <w:bookmarkEnd w:id="5"/>
      <w:r w:rsidRPr="00F243EA">
        <w:rPr>
          <w:rFonts w:ascii="Calibri" w:eastAsia="Calibri" w:hAnsi="Calibri" w:cs="Calibri"/>
          <w:color w:val="674EA7"/>
          <w:sz w:val="40"/>
          <w:szCs w:val="40"/>
          <w:lang w:val="en-US"/>
        </w:rPr>
        <w:lastRenderedPageBreak/>
        <w:t>Duration</w:t>
      </w:r>
    </w:p>
    <w:p w14:paraId="3D6F8109" w14:textId="6EE14F03" w:rsidR="34F70F7E" w:rsidRPr="00F243EA" w:rsidRDefault="34F70F7E" w:rsidP="34F70F7E">
      <w:pPr>
        <w:rPr>
          <w:lang w:val="en-US"/>
        </w:rPr>
      </w:pPr>
      <w:r w:rsidRPr="00F243EA">
        <w:rPr>
          <w:rFonts w:ascii="Calibri" w:eastAsia="Calibri" w:hAnsi="Calibri" w:cs="Calibri"/>
          <w:lang w:val="en-US"/>
        </w:rPr>
        <w:t>3 hours</w:t>
      </w:r>
    </w:p>
    <w:p w14:paraId="53128261" w14:textId="77777777" w:rsidR="00BE6B12" w:rsidRPr="00F243EA" w:rsidRDefault="00BE6B12">
      <w:pPr>
        <w:rPr>
          <w:rFonts w:ascii="Calibri" w:eastAsia="Calibri" w:hAnsi="Calibri" w:cs="Calibri"/>
          <w:lang w:val="en-US"/>
        </w:rPr>
      </w:pPr>
    </w:p>
    <w:p w14:paraId="01A8568E" w14:textId="77777777" w:rsidR="00BE6B12" w:rsidRPr="00F243EA" w:rsidRDefault="006711C6">
      <w:pPr>
        <w:pStyle w:val="Titel"/>
        <w:widowControl w:val="0"/>
        <w:spacing w:line="216" w:lineRule="auto"/>
        <w:rPr>
          <w:rFonts w:ascii="Calibri" w:eastAsia="Calibri" w:hAnsi="Calibri" w:cs="Calibri"/>
          <w:color w:val="674EA7"/>
          <w:lang w:val="en-US"/>
        </w:rPr>
      </w:pPr>
      <w:bookmarkStart w:id="6" w:name="_8vq8m7d6rgty" w:colFirst="0" w:colLast="0"/>
      <w:bookmarkEnd w:id="6"/>
      <w:r w:rsidRPr="00F243EA">
        <w:rPr>
          <w:rFonts w:ascii="Calibri" w:eastAsia="Calibri" w:hAnsi="Calibri" w:cs="Calibri"/>
          <w:color w:val="674EA7"/>
          <w:lang w:val="en-US"/>
        </w:rPr>
        <w:t>Lesson Plan</w:t>
      </w:r>
    </w:p>
    <w:p w14:paraId="3E7A9F1C" w14:textId="77777777" w:rsidR="00BE6B12" w:rsidRPr="00F243EA" w:rsidRDefault="34F70F7E">
      <w:pPr>
        <w:widowControl w:val="0"/>
        <w:spacing w:line="216" w:lineRule="auto"/>
        <w:ind w:left="360"/>
        <w:rPr>
          <w:rFonts w:ascii="Calibri" w:eastAsia="Calibri" w:hAnsi="Calibri" w:cs="Calibri"/>
          <w:color w:val="BC0A78"/>
          <w:sz w:val="28"/>
          <w:szCs w:val="28"/>
          <w:lang w:val="en-US"/>
        </w:rPr>
      </w:pPr>
      <w:r w:rsidRPr="00F243EA">
        <w:rPr>
          <w:rFonts w:ascii="Calibri" w:eastAsia="Calibri" w:hAnsi="Calibri" w:cs="Calibri"/>
          <w:color w:val="BC0A78"/>
          <w:sz w:val="28"/>
          <w:szCs w:val="28"/>
          <w:lang w:val="en-US"/>
        </w:rPr>
        <w:t>Introduction</w:t>
      </w:r>
    </w:p>
    <w:p w14:paraId="08BA30BF" w14:textId="1468BACE" w:rsidR="00BE6B12" w:rsidRPr="00F243EA" w:rsidRDefault="4B46C0B5" w:rsidP="4B46C0B5">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1. Introduction (15 minutes)</w:t>
      </w:r>
    </w:p>
    <w:p w14:paraId="3EF4720C" w14:textId="5ACC4F71" w:rsidR="00BE6B12" w:rsidRPr="00F243EA" w:rsidRDefault="4B46C0B5" w:rsidP="4B46C0B5">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Welcome students and introduce the project: creating a Perry the Platypus model.</w:t>
      </w:r>
    </w:p>
    <w:p w14:paraId="0C74FCCB" w14:textId="262775D8" w:rsidR="00BE6B12" w:rsidRPr="00F243EA" w:rsidRDefault="4B46C0B5" w:rsidP="4B46C0B5">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Show an example of the finished model.</w:t>
      </w:r>
    </w:p>
    <w:p w14:paraId="434062EB" w14:textId="60EEA93F" w:rsidR="00BE6B12" w:rsidRPr="00F243EA" w:rsidRDefault="4B46C0B5" w:rsidP="4B46C0B5">
      <w:pPr>
        <w:pStyle w:val="Lijstalinea"/>
        <w:widowControl w:val="0"/>
        <w:numPr>
          <w:ilvl w:val="0"/>
          <w:numId w:val="5"/>
        </w:numPr>
        <w:tabs>
          <w:tab w:val="left" w:pos="720"/>
        </w:tabs>
        <w:spacing w:after="20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lang w:val="en-US"/>
        </w:rPr>
        <w:t>Explain the steps involved in the project</w:t>
      </w:r>
    </w:p>
    <w:p w14:paraId="00F7F1B2" w14:textId="3C6CC614" w:rsidR="00BE6B12" w:rsidRPr="00F243EA" w:rsidRDefault="4B46C0B5" w:rsidP="4B46C0B5">
      <w:pPr>
        <w:widowControl w:val="0"/>
        <w:tabs>
          <w:tab w:val="left" w:pos="720"/>
        </w:tabs>
        <w:spacing w:after="20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 xml:space="preserve"> 2. Reviewing the Drawing Plan (20 minutes)</w:t>
      </w:r>
    </w:p>
    <w:p w14:paraId="1DF1B6E2" w14:textId="626516B3" w:rsidR="00BE6B12" w:rsidRPr="00F243EA" w:rsidRDefault="4B46C0B5" w:rsidP="4B46C0B5">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Distribute copies of the drawing plan to each student.</w:t>
      </w:r>
    </w:p>
    <w:p w14:paraId="66335408" w14:textId="06C99BFC" w:rsidR="00BE6B12" w:rsidRPr="00F243EA" w:rsidRDefault="4B46C0B5" w:rsidP="4B46C0B5">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Go through the plan step-by-step, ensuring everyone understands the shapes and pieces that need to be cut.</w:t>
      </w:r>
    </w:p>
    <w:p w14:paraId="4B99056E" w14:textId="55D89243" w:rsidR="00BE6B12" w:rsidRPr="00F243EA" w:rsidRDefault="4B46C0B5" w:rsidP="4B46C0B5">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Demonstrate how to transfer the drawing plan onto the MDF wood using pencils and rulers.</w:t>
      </w:r>
    </w:p>
    <w:p w14:paraId="673E2465" w14:textId="77777777" w:rsidR="00BE6B12" w:rsidRPr="00F243EA" w:rsidRDefault="4B46C0B5">
      <w:pPr>
        <w:widowControl w:val="0"/>
        <w:spacing w:line="216" w:lineRule="auto"/>
        <w:ind w:left="360"/>
        <w:rPr>
          <w:rFonts w:ascii="Calibri" w:eastAsia="Calibri" w:hAnsi="Calibri" w:cs="Calibri"/>
          <w:color w:val="BC0A78"/>
          <w:sz w:val="28"/>
          <w:szCs w:val="28"/>
          <w:lang w:val="en-US"/>
        </w:rPr>
      </w:pPr>
      <w:r w:rsidRPr="00F243EA">
        <w:rPr>
          <w:rFonts w:ascii="Calibri" w:eastAsia="Calibri" w:hAnsi="Calibri" w:cs="Calibri"/>
          <w:color w:val="BC0A78"/>
          <w:sz w:val="28"/>
          <w:szCs w:val="28"/>
          <w:lang w:val="en-US"/>
        </w:rPr>
        <w:t>step-by-step development</w:t>
      </w:r>
    </w:p>
    <w:p w14:paraId="3549E9A4" w14:textId="17D1BA83" w:rsidR="00BE6B12" w:rsidRPr="00F243EA" w:rsidRDefault="00BE6B12" w:rsidP="4B46C0B5">
      <w:pPr>
        <w:widowControl w:val="0"/>
        <w:tabs>
          <w:tab w:val="left" w:pos="720"/>
        </w:tabs>
        <w:spacing w:after="200" w:line="216" w:lineRule="auto"/>
        <w:rPr>
          <w:rFonts w:asciiTheme="minorHAnsi" w:eastAsiaTheme="minorEastAsia" w:hAnsiTheme="minorHAnsi" w:cstheme="minorBidi"/>
          <w:lang w:val="en-US"/>
        </w:rPr>
      </w:pPr>
    </w:p>
    <w:p w14:paraId="00EA27A6" w14:textId="5BF9F312" w:rsidR="00BE6B12" w:rsidRPr="00F243EA" w:rsidRDefault="34F70F7E" w:rsidP="34F70F7E">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3. Cutting the MDF Wood (40 minutes)</w:t>
      </w:r>
    </w:p>
    <w:p w14:paraId="5FB8A1A8" w14:textId="6146A907"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Instruct students on the safe use of jigsaws or scroll saws.</w:t>
      </w:r>
    </w:p>
    <w:p w14:paraId="033364A0" w14:textId="71DE9104"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Have students cut out the shapes from the MDF wood sheets following the drawing plan.</w:t>
      </w:r>
    </w:p>
    <w:p w14:paraId="02DC3859" w14:textId="1F75889A"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Assist students with cutting if necessary, ensuring safety protocols are followed.</w:t>
      </w:r>
    </w:p>
    <w:p w14:paraId="0CC17181" w14:textId="261D41D1"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Once all pieces are cut, have students sand the edges to smooth any rough areas.</w:t>
      </w:r>
    </w:p>
    <w:p w14:paraId="3D05AC81" w14:textId="0E63456D" w:rsidR="00BE6B12" w:rsidRPr="00F243EA" w:rsidRDefault="34F70F7E" w:rsidP="34F70F7E">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4. Assembling the Model (30 minutes)</w:t>
      </w:r>
    </w:p>
    <w:p w14:paraId="3C517EB4" w14:textId="05D66D65"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Demonstrate how to assemble the cut pieces using wood glue.</w:t>
      </w:r>
    </w:p>
    <w:p w14:paraId="7123295E" w14:textId="5EA7D3D9"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Provide clamps to hold pieces together while the glue dries.</w:t>
      </w:r>
    </w:p>
    <w:p w14:paraId="369A7D18" w14:textId="7C8A37B9"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Assist students with the assembly process, ensuring pieces are aligned correctly.</w:t>
      </w:r>
    </w:p>
    <w:p w14:paraId="37FE3AE0" w14:textId="3914264D"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Allow time for the glue to set and dry.</w:t>
      </w:r>
    </w:p>
    <w:p w14:paraId="3136E45E" w14:textId="0CDCB84D" w:rsidR="00BE6B12" w:rsidRPr="00F243EA" w:rsidRDefault="34F70F7E" w:rsidP="34F70F7E">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5. Painting the Model (45 minutes)</w:t>
      </w:r>
    </w:p>
    <w:p w14:paraId="5AF15B79" w14:textId="72462D34"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Once the glue is dry, cover the work area with drop cloths or newspaper.</w:t>
      </w:r>
    </w:p>
    <w:p w14:paraId="3E245460" w14:textId="0F9CD25C"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Provide aprons for students to protect their clothing.</w:t>
      </w:r>
    </w:p>
    <w:p w14:paraId="625E8BA2" w14:textId="2ED999C8"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Have students paint their Perry the Platypus models using their favorite colors.</w:t>
      </w:r>
    </w:p>
    <w:p w14:paraId="328EBC8D" w14:textId="6F866541"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Encourage creativity and personalization in the painting process.</w:t>
      </w:r>
    </w:p>
    <w:p w14:paraId="4A80FC93" w14:textId="22874FB0"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Allow the paint to dry between coats if necessary.</w:t>
      </w:r>
    </w:p>
    <w:p w14:paraId="0EEFE540" w14:textId="132F05D0" w:rsidR="00BE6B12" w:rsidRPr="00F243EA" w:rsidRDefault="34F70F7E" w:rsidP="34F70F7E">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6. Finishing Touches (20 minutes)</w:t>
      </w:r>
    </w:p>
    <w:p w14:paraId="7679D14A" w14:textId="039FDE6D" w:rsidR="00BE6B12" w:rsidRPr="00F243EA" w:rsidRDefault="34F70F7E" w:rsidP="34F70F7E">
      <w:pPr>
        <w:pStyle w:val="Lijstalinea"/>
        <w:widowControl w:val="0"/>
        <w:numPr>
          <w:ilvl w:val="0"/>
          <w:numId w:val="5"/>
        </w:numPr>
        <w:tabs>
          <w:tab w:val="left" w:pos="0"/>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Once the paint is dry, check for any areas that may need touch-ups.</w:t>
      </w:r>
    </w:p>
    <w:p w14:paraId="2D5A6159" w14:textId="1E72888D" w:rsidR="00BE6B12" w:rsidRPr="00F243EA" w:rsidRDefault="1D76BFBF" w:rsidP="1D76BFBF">
      <w:pPr>
        <w:pStyle w:val="Lijstalinea"/>
        <w:widowControl w:val="0"/>
        <w:numPr>
          <w:ilvl w:val="0"/>
          <w:numId w:val="5"/>
        </w:numPr>
        <w:tabs>
          <w:tab w:val="left" w:pos="720"/>
        </w:tabs>
        <w:spacing w:after="200" w:line="216" w:lineRule="auto"/>
        <w:rPr>
          <w:rFonts w:ascii="Calibri" w:eastAsia="Calibri" w:hAnsi="Calibri" w:cs="Calibri"/>
          <w:color w:val="BC0A78"/>
          <w:sz w:val="28"/>
          <w:szCs w:val="28"/>
          <w:lang w:val="en-US"/>
        </w:rPr>
      </w:pPr>
      <w:r w:rsidRPr="00F243EA">
        <w:rPr>
          <w:rFonts w:asciiTheme="minorHAnsi" w:eastAsiaTheme="minorEastAsia" w:hAnsiTheme="minorHAnsi" w:cstheme="minorBidi"/>
          <w:lang w:val="en-US"/>
        </w:rPr>
        <w:t>Have students clean their brushes and work area.</w:t>
      </w:r>
    </w:p>
    <w:p w14:paraId="74D096ED" w14:textId="75085859" w:rsidR="00BE6B12" w:rsidRPr="00F243EA" w:rsidRDefault="1D76BFBF" w:rsidP="1D76BFBF">
      <w:pPr>
        <w:pStyle w:val="Lijstalinea"/>
        <w:widowControl w:val="0"/>
        <w:numPr>
          <w:ilvl w:val="0"/>
          <w:numId w:val="5"/>
        </w:numPr>
        <w:tabs>
          <w:tab w:val="left" w:pos="720"/>
        </w:tabs>
        <w:spacing w:after="200" w:line="216" w:lineRule="auto"/>
        <w:rPr>
          <w:rFonts w:ascii="Calibri" w:eastAsia="Calibri" w:hAnsi="Calibri" w:cs="Calibri"/>
          <w:color w:val="BC0A78"/>
          <w:sz w:val="28"/>
          <w:szCs w:val="28"/>
          <w:lang w:val="en-US"/>
        </w:rPr>
      </w:pPr>
      <w:r w:rsidRPr="00F243EA">
        <w:rPr>
          <w:rFonts w:asciiTheme="minorHAnsi" w:eastAsiaTheme="minorEastAsia" w:hAnsiTheme="minorHAnsi" w:cstheme="minorBidi"/>
          <w:lang w:val="en-US"/>
        </w:rPr>
        <w:t>Review the completed models and offer praise for creativity and effort.</w:t>
      </w:r>
    </w:p>
    <w:p w14:paraId="2A4F8AEE" w14:textId="5E632C52" w:rsidR="00BE6B12" w:rsidRPr="00F243EA" w:rsidRDefault="00BE6B12" w:rsidP="1D76BFBF">
      <w:pPr>
        <w:widowControl w:val="0"/>
        <w:tabs>
          <w:tab w:val="left" w:pos="720"/>
        </w:tabs>
        <w:spacing w:after="200" w:line="216" w:lineRule="auto"/>
        <w:rPr>
          <w:rFonts w:ascii="Calibri" w:eastAsia="Calibri" w:hAnsi="Calibri" w:cs="Calibri"/>
          <w:color w:val="BC0A78"/>
          <w:sz w:val="28"/>
          <w:szCs w:val="28"/>
          <w:lang w:val="en-US"/>
        </w:rPr>
      </w:pPr>
    </w:p>
    <w:p w14:paraId="7437A408" w14:textId="528B431B" w:rsidR="00BE6B12" w:rsidRPr="00F243EA" w:rsidRDefault="1D76BFBF" w:rsidP="1D76BFBF">
      <w:pPr>
        <w:widowControl w:val="0"/>
        <w:tabs>
          <w:tab w:val="left" w:pos="720"/>
        </w:tabs>
        <w:spacing w:after="200" w:line="216" w:lineRule="auto"/>
        <w:rPr>
          <w:rFonts w:ascii="Calibri" w:eastAsia="Calibri" w:hAnsi="Calibri" w:cs="Calibri"/>
          <w:color w:val="BC0A78"/>
          <w:sz w:val="28"/>
          <w:szCs w:val="28"/>
          <w:lang w:val="en-US"/>
        </w:rPr>
      </w:pPr>
      <w:r w:rsidRPr="00F243EA">
        <w:rPr>
          <w:rFonts w:ascii="Calibri" w:eastAsia="Calibri" w:hAnsi="Calibri" w:cs="Calibri"/>
          <w:color w:val="BC0A78"/>
          <w:sz w:val="28"/>
          <w:szCs w:val="28"/>
          <w:lang w:val="en-US"/>
        </w:rPr>
        <w:lastRenderedPageBreak/>
        <w:t xml:space="preserve"> wrap- up &amp; reflection</w:t>
      </w:r>
    </w:p>
    <w:p w14:paraId="16C30068" w14:textId="349DEE21" w:rsidR="00BE6B12" w:rsidRPr="00F243EA" w:rsidRDefault="1D76BFBF" w:rsidP="1D76BFBF">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7. Review and Showcase (20 minutes)</w:t>
      </w:r>
    </w:p>
    <w:p w14:paraId="62F49BC3" w14:textId="50F4AEFC"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Have students present their finished Perry the Platypus models to the group.</w:t>
      </w:r>
    </w:p>
    <w:p w14:paraId="50C301C3" w14:textId="63EF2137"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Discuss the process and any challenges faced during the project.</w:t>
      </w:r>
    </w:p>
    <w:p w14:paraId="412CBBD0" w14:textId="7F159B7B"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Encourage students to share what they enjoyed most about the activity.</w:t>
      </w:r>
    </w:p>
    <w:p w14:paraId="37AF481A" w14:textId="0B83AA17" w:rsidR="00BE6B12" w:rsidRPr="00F243EA" w:rsidRDefault="1D76BFBF" w:rsidP="1D76BFBF">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8. Cleanup (10 minutes)</w:t>
      </w:r>
    </w:p>
    <w:p w14:paraId="115DD47C" w14:textId="39BB6A8B"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Ensure all materials and tools are properly cleaned and stored.</w:t>
      </w:r>
    </w:p>
    <w:p w14:paraId="1EA2C8F0" w14:textId="6D35A51E"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Make sure the workspace is tidy.</w:t>
      </w:r>
    </w:p>
    <w:p w14:paraId="7081DCF6" w14:textId="3ECBAA1A" w:rsidR="00BE6B12" w:rsidRPr="00F243EA" w:rsidRDefault="1D76BFBF" w:rsidP="1D76BFBF">
      <w:pPr>
        <w:widowControl w:val="0"/>
        <w:spacing w:before="240" w:after="240" w:line="216" w:lineRule="auto"/>
        <w:rPr>
          <w:rFonts w:asciiTheme="minorHAnsi" w:eastAsiaTheme="minorEastAsia" w:hAnsiTheme="minorHAnsi" w:cstheme="minorBidi"/>
          <w:b/>
          <w:bCs/>
          <w:lang w:val="en-US"/>
        </w:rPr>
      </w:pPr>
      <w:r w:rsidRPr="00F243EA">
        <w:rPr>
          <w:rFonts w:asciiTheme="minorHAnsi" w:eastAsiaTheme="minorEastAsia" w:hAnsiTheme="minorHAnsi" w:cstheme="minorBidi"/>
          <w:b/>
          <w:bCs/>
          <w:lang w:val="en-US"/>
        </w:rPr>
        <w:t>9. Conclusion (10 minutes)</w:t>
      </w:r>
    </w:p>
    <w:p w14:paraId="40857237" w14:textId="00D769B1"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Recap the lesson and highlight the skills learned, such as following a plan, cutting, assembling, and painting.</w:t>
      </w:r>
    </w:p>
    <w:p w14:paraId="298BCEB8" w14:textId="79C9C21E"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Encourage students to think of other woodworking projects they might enjoy.</w:t>
      </w:r>
    </w:p>
    <w:p w14:paraId="66D4089D" w14:textId="1BE87D62" w:rsidR="00BE6B12" w:rsidRPr="00F243EA" w:rsidRDefault="1D76BFBF" w:rsidP="1D76BFBF">
      <w:pPr>
        <w:pStyle w:val="Kop4"/>
        <w:widowControl w:val="0"/>
        <w:spacing w:before="240" w:after="40"/>
        <w:rPr>
          <w:rFonts w:asciiTheme="minorHAnsi" w:eastAsiaTheme="minorEastAsia" w:hAnsiTheme="minorHAnsi" w:cstheme="minorBidi"/>
          <w:sz w:val="22"/>
          <w:szCs w:val="22"/>
          <w:lang w:val="en-US"/>
        </w:rPr>
      </w:pPr>
      <w:r w:rsidRPr="00F243EA">
        <w:rPr>
          <w:rFonts w:asciiTheme="minorHAnsi" w:eastAsiaTheme="minorEastAsia" w:hAnsiTheme="minorHAnsi" w:cstheme="minorBidi"/>
          <w:sz w:val="22"/>
          <w:szCs w:val="22"/>
          <w:lang w:val="en-US"/>
        </w:rPr>
        <w:t>Additional Notes:</w:t>
      </w:r>
    </w:p>
    <w:p w14:paraId="23CF9999" w14:textId="5D32C5F7"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Adjust the duration of each segment based on the class’s pace and engagement.</w:t>
      </w:r>
    </w:p>
    <w:p w14:paraId="43A0D2FC" w14:textId="16D76214" w:rsidR="00BE6B12" w:rsidRPr="00F243EA" w:rsidRDefault="1D76BFBF" w:rsidP="1D76BFBF">
      <w:pPr>
        <w:pStyle w:val="Lijstalinea"/>
        <w:widowControl w:val="0"/>
        <w:numPr>
          <w:ilvl w:val="0"/>
          <w:numId w:val="5"/>
        </w:numPr>
        <w:tabs>
          <w:tab w:val="left" w:pos="720"/>
        </w:tabs>
        <w:spacing w:after="200" w:line="216" w:lineRule="auto"/>
        <w:rPr>
          <w:rFonts w:asciiTheme="minorHAnsi" w:eastAsiaTheme="minorEastAsia" w:hAnsiTheme="minorHAnsi" w:cstheme="minorBidi"/>
          <w:lang w:val="en-US"/>
        </w:rPr>
      </w:pPr>
      <w:r w:rsidRPr="00F243EA">
        <w:rPr>
          <w:rFonts w:asciiTheme="minorHAnsi" w:eastAsiaTheme="minorEastAsia" w:hAnsiTheme="minorHAnsi" w:cstheme="minorBidi"/>
          <w:lang w:val="en-US"/>
        </w:rPr>
        <w:t>Consider having additional helpers or instructors to assist with the use of cutting tools and painting.</w:t>
      </w:r>
    </w:p>
    <w:p w14:paraId="19B2421F" w14:textId="3C6BBCA8" w:rsidR="00BE6B12" w:rsidRPr="00F243EA" w:rsidRDefault="00BE6B12" w:rsidP="1D76BFBF">
      <w:pPr>
        <w:widowControl w:val="0"/>
        <w:spacing w:line="216" w:lineRule="auto"/>
        <w:ind w:left="360"/>
        <w:rPr>
          <w:rFonts w:ascii="Calibri" w:eastAsia="Calibri" w:hAnsi="Calibri" w:cs="Calibri"/>
          <w:lang w:val="en-US"/>
        </w:rPr>
      </w:pPr>
    </w:p>
    <w:p w14:paraId="4DDBEF00" w14:textId="554D9F95" w:rsidR="00BE6B12" w:rsidRPr="00F243EA" w:rsidRDefault="00BE6B12" w:rsidP="1D76BFBF">
      <w:pPr>
        <w:widowControl w:val="0"/>
        <w:spacing w:line="216" w:lineRule="auto"/>
        <w:ind w:left="360"/>
        <w:rPr>
          <w:rFonts w:ascii="Calibri" w:eastAsia="Calibri" w:hAnsi="Calibri" w:cs="Calibri"/>
          <w:lang w:val="en-US"/>
        </w:rPr>
      </w:pPr>
    </w:p>
    <w:p w14:paraId="3461D779" w14:textId="77777777" w:rsidR="00BE6B12" w:rsidRPr="00F243EA" w:rsidRDefault="00BE6B12">
      <w:pPr>
        <w:widowControl w:val="0"/>
        <w:spacing w:line="216" w:lineRule="auto"/>
        <w:ind w:left="360"/>
        <w:rPr>
          <w:rFonts w:ascii="Calibri" w:eastAsia="Calibri" w:hAnsi="Calibri" w:cs="Calibri"/>
          <w:lang w:val="en-US"/>
        </w:rPr>
      </w:pPr>
    </w:p>
    <w:p w14:paraId="05819EC2" w14:textId="77777777" w:rsidR="00BE6B12" w:rsidRPr="00F243EA" w:rsidRDefault="006711C6">
      <w:pPr>
        <w:pStyle w:val="Titel"/>
        <w:widowControl w:val="0"/>
        <w:spacing w:line="216" w:lineRule="auto"/>
        <w:rPr>
          <w:rFonts w:ascii="Calibri" w:eastAsia="Calibri" w:hAnsi="Calibri" w:cs="Calibri"/>
          <w:color w:val="674EA7"/>
          <w:sz w:val="40"/>
          <w:szCs w:val="40"/>
          <w:lang w:val="en-US"/>
        </w:rPr>
      </w:pPr>
      <w:bookmarkStart w:id="7" w:name="_iladx5apjwrf" w:colFirst="0" w:colLast="0"/>
      <w:bookmarkEnd w:id="7"/>
      <w:r w:rsidRPr="00F243EA">
        <w:rPr>
          <w:rFonts w:ascii="Calibri" w:eastAsia="Calibri" w:hAnsi="Calibri" w:cs="Calibri"/>
          <w:color w:val="674EA7"/>
          <w:sz w:val="40"/>
          <w:szCs w:val="40"/>
          <w:lang w:val="en-US"/>
        </w:rPr>
        <w:t>Extension activities</w:t>
      </w:r>
    </w:p>
    <w:p w14:paraId="3CF2D8B6" w14:textId="77777777" w:rsidR="00BE6B12" w:rsidRPr="00F243EA" w:rsidRDefault="00BE6B12">
      <w:pPr>
        <w:rPr>
          <w:lang w:val="en-US"/>
        </w:rPr>
      </w:pPr>
    </w:p>
    <w:p w14:paraId="47A0E66F" w14:textId="6E443E49" w:rsidR="00BE6B12" w:rsidRPr="00F243EA" w:rsidRDefault="00F243EA" w:rsidP="4AC4E240">
      <w:pPr>
        <w:rPr>
          <w:rFonts w:ascii="Calibri" w:eastAsia="Calibri" w:hAnsi="Calibri" w:cs="Calibri"/>
          <w:highlight w:val="yellow"/>
          <w:lang w:val="en-US"/>
        </w:rPr>
      </w:pPr>
      <w:r>
        <w:rPr>
          <w:rFonts w:ascii="Calibri" w:eastAsia="Calibri" w:hAnsi="Calibri" w:cs="Calibri"/>
          <w:highlight w:val="yellow"/>
          <w:lang w:val="en-US"/>
        </w:rPr>
        <w:t>G</w:t>
      </w:r>
      <w:r w:rsidR="4AC4E240" w:rsidRPr="00F243EA">
        <w:rPr>
          <w:rFonts w:ascii="Calibri" w:eastAsia="Calibri" w:hAnsi="Calibri" w:cs="Calibri"/>
          <w:highlight w:val="yellow"/>
          <w:lang w:val="en-US"/>
        </w:rPr>
        <w:t>oing beyond the original activity, suggestions on how to develop more</w:t>
      </w:r>
      <w:r w:rsidR="4AC4E240" w:rsidRPr="00F243EA">
        <w:rPr>
          <w:rFonts w:ascii="Calibri" w:eastAsia="Calibri" w:hAnsi="Calibri" w:cs="Calibri"/>
          <w:lang w:val="en-US"/>
        </w:rPr>
        <w:t xml:space="preserve"> </w:t>
      </w:r>
    </w:p>
    <w:p w14:paraId="0FB78278" w14:textId="77777777" w:rsidR="00BE6B12" w:rsidRPr="00F243EA" w:rsidRDefault="00BE6B12">
      <w:pPr>
        <w:rPr>
          <w:lang w:val="en-US"/>
        </w:rPr>
      </w:pPr>
    </w:p>
    <w:p w14:paraId="7A926D91" w14:textId="77777777" w:rsidR="00BE6B12" w:rsidRPr="00F243EA" w:rsidRDefault="67CC4BB7">
      <w:pPr>
        <w:pStyle w:val="Titel"/>
        <w:widowControl w:val="0"/>
        <w:spacing w:line="216" w:lineRule="auto"/>
        <w:rPr>
          <w:rFonts w:ascii="Calibri" w:eastAsia="Calibri" w:hAnsi="Calibri" w:cs="Calibri"/>
          <w:color w:val="674EA7"/>
          <w:sz w:val="40"/>
          <w:szCs w:val="40"/>
          <w:lang w:val="en-US"/>
        </w:rPr>
      </w:pPr>
      <w:bookmarkStart w:id="8" w:name="_p5zqdzmoe59y"/>
      <w:bookmarkEnd w:id="8"/>
      <w:r w:rsidRPr="00F243EA">
        <w:rPr>
          <w:rFonts w:ascii="Calibri" w:eastAsia="Calibri" w:hAnsi="Calibri" w:cs="Calibri"/>
          <w:color w:val="674EA7"/>
          <w:sz w:val="40"/>
          <w:szCs w:val="40"/>
          <w:lang w:val="en-US"/>
        </w:rPr>
        <w:t>Additional Resources</w:t>
      </w:r>
    </w:p>
    <w:p w14:paraId="29C9D67F" w14:textId="15DF694B" w:rsidR="00BE6B12" w:rsidRPr="00F243EA" w:rsidRDefault="4AC4E240" w:rsidP="67CC4BB7">
      <w:pPr>
        <w:widowControl w:val="0"/>
        <w:spacing w:line="216" w:lineRule="auto"/>
        <w:rPr>
          <w:rFonts w:ascii="Calibri" w:eastAsia="Calibri" w:hAnsi="Calibri" w:cs="Calibri"/>
          <w:lang w:val="en-US"/>
        </w:rPr>
      </w:pPr>
      <w:commentRangeStart w:id="9"/>
      <w:commentRangeStart w:id="10"/>
      <w:r w:rsidRPr="00F243EA">
        <w:rPr>
          <w:rFonts w:ascii="Calibri" w:eastAsia="Calibri" w:hAnsi="Calibri" w:cs="Calibri"/>
          <w:lang w:val="en-US"/>
        </w:rPr>
        <w:t>Technical drawing</w:t>
      </w:r>
      <w:r w:rsidR="008B3F62">
        <w:rPr>
          <w:rFonts w:ascii="Calibri" w:eastAsia="Calibri" w:hAnsi="Calibri" w:cs="Calibri"/>
          <w:lang w:val="en-US"/>
        </w:rPr>
        <w:t>s</w:t>
      </w:r>
      <w:r w:rsidRPr="00F243EA">
        <w:rPr>
          <w:rFonts w:ascii="Calibri" w:eastAsia="Calibri" w:hAnsi="Calibri" w:cs="Calibri"/>
          <w:lang w:val="en-US"/>
        </w:rPr>
        <w:t>, photos of examples</w:t>
      </w:r>
      <w:commentRangeEnd w:id="9"/>
      <w:r w:rsidR="00BE6B12" w:rsidRPr="00F243EA">
        <w:rPr>
          <w:lang w:val="en-US"/>
        </w:rPr>
        <w:commentReference w:id="9"/>
      </w:r>
      <w:commentRangeEnd w:id="10"/>
      <w:r w:rsidR="008B3F62">
        <w:rPr>
          <w:rStyle w:val="Verwijzingopmerking"/>
        </w:rPr>
        <w:commentReference w:id="10"/>
      </w:r>
    </w:p>
    <w:p w14:paraId="1FC39945" w14:textId="7696CC9C" w:rsidR="00BE6B12" w:rsidRPr="00F243EA" w:rsidRDefault="00BE6B12" w:rsidP="67CC4BB7">
      <w:pPr>
        <w:widowControl w:val="0"/>
        <w:spacing w:line="216" w:lineRule="auto"/>
        <w:rPr>
          <w:rFonts w:ascii="Calibri" w:eastAsia="Calibri" w:hAnsi="Calibri" w:cs="Calibri"/>
          <w:b/>
          <w:bCs/>
          <w:color w:val="8D5B98"/>
          <w:sz w:val="72"/>
          <w:szCs w:val="72"/>
          <w:lang w:val="en-US"/>
        </w:rPr>
      </w:pPr>
    </w:p>
    <w:sectPr w:rsidR="00BE6B12" w:rsidRPr="00F243EA">
      <w:headerReference w:type="default" r:id="rId13"/>
      <w:footerReference w:type="default" r:id="rId14"/>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Bryndis F" w:date="2024-11-11T13:20:00Z" w:initials="BF">
    <w:p w14:paraId="04258D19" w14:textId="55D321F7" w:rsidR="4AC4E240" w:rsidRDefault="4AC4E240">
      <w:proofErr w:type="spellStart"/>
      <w:r>
        <w:t>Need</w:t>
      </w:r>
      <w:proofErr w:type="spellEnd"/>
      <w:r>
        <w:t xml:space="preserve"> to </w:t>
      </w:r>
      <w:proofErr w:type="spellStart"/>
      <w:r>
        <w:t>find</w:t>
      </w:r>
      <w:proofErr w:type="spellEnd"/>
      <w:r>
        <w:t xml:space="preserve"> a </w:t>
      </w:r>
      <w:proofErr w:type="spellStart"/>
      <w:r>
        <w:t>way</w:t>
      </w:r>
      <w:proofErr w:type="spellEnd"/>
      <w:r>
        <w:t xml:space="preserve"> to </w:t>
      </w:r>
      <w:proofErr w:type="spellStart"/>
      <w:r>
        <w:t>hyperlink</w:t>
      </w:r>
      <w:proofErr w:type="spellEnd"/>
      <w:r>
        <w:t xml:space="preserve"> </w:t>
      </w:r>
      <w:proofErr w:type="spellStart"/>
      <w:r>
        <w:t>this</w:t>
      </w:r>
      <w:proofErr w:type="spellEnd"/>
      <w:r>
        <w:t xml:space="preserve"> </w:t>
      </w:r>
      <w:proofErr w:type="spellStart"/>
      <w:r>
        <w:t>togeather</w:t>
      </w:r>
      <w:proofErr w:type="spellEnd"/>
      <w:r>
        <w:t xml:space="preserve">. </w:t>
      </w:r>
      <w:proofErr w:type="spellStart"/>
      <w:r>
        <w:t>Perhaps</w:t>
      </w:r>
      <w:proofErr w:type="spellEnd"/>
      <w:r>
        <w:t xml:space="preserve"> a QR </w:t>
      </w:r>
      <w:proofErr w:type="spellStart"/>
      <w:r>
        <w:t>code</w:t>
      </w:r>
      <w:proofErr w:type="spellEnd"/>
      <w:r>
        <w:t>?</w:t>
      </w:r>
      <w:r>
        <w:annotationRef/>
      </w:r>
      <w:r w:rsidR="008B3F62">
        <w:t xml:space="preserve"> </w:t>
      </w:r>
    </w:p>
  </w:comment>
  <w:comment w:id="10" w:author="Kirsten van der Vegt-Olejnik" w:date="2024-12-11T10:12:00Z" w:initials="MOU">
    <w:p w14:paraId="1FCAE942" w14:textId="273EBB82" w:rsidR="008B3F62" w:rsidRDefault="008B3F62">
      <w:pPr>
        <w:pStyle w:val="Tekstopmerking"/>
      </w:pPr>
      <w:r>
        <w:rPr>
          <w:rStyle w:val="Verwijzingopmerking"/>
        </w:rPr>
        <w:annotationRef/>
      </w:r>
      <w:proofErr w:type="spellStart"/>
      <w:r>
        <w:t>Let’s</w:t>
      </w:r>
      <w:proofErr w:type="spellEnd"/>
      <w:r>
        <w:t xml:space="preserve"> </w:t>
      </w:r>
      <w:proofErr w:type="spellStart"/>
      <w:r>
        <w:t>also</w:t>
      </w:r>
      <w:proofErr w:type="spellEnd"/>
      <w:r>
        <w:t xml:space="preserve"> </w:t>
      </w:r>
      <w:proofErr w:type="spellStart"/>
      <w:r>
        <w:t>keep</w:t>
      </w:r>
      <w:proofErr w:type="spellEnd"/>
      <w:r>
        <w:t xml:space="preserve"> </w:t>
      </w:r>
      <w:proofErr w:type="spellStart"/>
      <w:r>
        <w:t>this</w:t>
      </w:r>
      <w:proofErr w:type="spellEnd"/>
      <w:r>
        <w:t xml:space="preserve"> note </w:t>
      </w:r>
      <w:proofErr w:type="spellStart"/>
      <w:r>
        <w:t>here</w:t>
      </w:r>
      <w:proofErr w:type="spellEnd"/>
      <w:r>
        <w:t xml:space="preserve"> </w:t>
      </w:r>
      <w:proofErr w:type="spellStart"/>
      <w:r>
        <w:t>so</w:t>
      </w:r>
      <w:proofErr w:type="spellEnd"/>
      <w:r>
        <w:t xml:space="preserve"> Orla can </w:t>
      </w:r>
      <w:proofErr w:type="spellStart"/>
      <w:r>
        <w:t>think</w:t>
      </w:r>
      <w:proofErr w:type="spellEnd"/>
      <w:r>
        <w:t xml:space="preserve"> </w:t>
      </w:r>
      <w:proofErr w:type="spellStart"/>
      <w:r>
        <w:t>with</w:t>
      </w:r>
      <w:proofErr w:type="spellEnd"/>
      <w:r>
        <w:t xml:space="preserve"> </w:t>
      </w:r>
      <w:proofErr w:type="spellStart"/>
      <w:r>
        <w:t>us</w:t>
      </w:r>
      <w:proofErr w:type="spellEnd"/>
      <w:r>
        <w:t xml:space="preserve"> </w:t>
      </w:r>
      <w:proofErr w:type="spellStart"/>
      <w:r>
        <w:t>about</w:t>
      </w:r>
      <w:proofErr w:type="spellEnd"/>
      <w:r>
        <w:t xml:space="preserve"> </w:t>
      </w:r>
      <w:proofErr w:type="spellStart"/>
      <w:r>
        <w:t>how</w:t>
      </w:r>
      <w:proofErr w:type="spellEnd"/>
      <w:r>
        <w:t xml:space="preserve"> to </w:t>
      </w:r>
      <w:proofErr w:type="spellStart"/>
      <w:r>
        <w:t>add</w:t>
      </w:r>
      <w:proofErr w:type="spellEnd"/>
      <w:r>
        <w:t xml:space="preserve"> </w:t>
      </w:r>
      <w:proofErr w:type="spellStart"/>
      <w:r>
        <w:t>these</w:t>
      </w:r>
      <w:proofErr w:type="spellEnd"/>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258D19" w15:done="0"/>
  <w15:commentEx w15:paraId="1FCAE942" w15:paraIdParent="04258D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85A5D2" w16cex:dateUtc="2024-11-11T13:20:00Z"/>
  <w16cex:commentExtensible w16cex:durableId="12308514" w16cex:dateUtc="2024-12-11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258D19" w16cid:durableId="1285A5D2"/>
  <w16cid:commentId w16cid:paraId="1FCAE942" w16cid:durableId="123085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D4A3F" w14:textId="77777777" w:rsidR="00B9028D" w:rsidRDefault="00B9028D">
      <w:pPr>
        <w:spacing w:line="240" w:lineRule="auto"/>
      </w:pPr>
      <w:r>
        <w:separator/>
      </w:r>
    </w:p>
  </w:endnote>
  <w:endnote w:type="continuationSeparator" w:id="0">
    <w:p w14:paraId="3CCBC74C" w14:textId="77777777" w:rsidR="00B9028D" w:rsidRDefault="00B90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2ED65" w14:textId="77777777" w:rsidR="00BE6B12" w:rsidRDefault="006711C6">
    <w:r>
      <w:rPr>
        <w:noProof/>
      </w:rPr>
      <w:drawing>
        <wp:anchor distT="114300" distB="114300" distL="114300" distR="114300" simplePos="0" relativeHeight="251659264" behindDoc="1" locked="0" layoutInCell="1" hidden="0" allowOverlap="1" wp14:anchorId="1AC55256" wp14:editId="07777777">
          <wp:simplePos x="0" y="0"/>
          <wp:positionH relativeFrom="column">
            <wp:posOffset>-352424</wp:posOffset>
          </wp:positionH>
          <wp:positionV relativeFrom="paragraph">
            <wp:posOffset>-38099</wp:posOffset>
          </wp:positionV>
          <wp:extent cx="1509713" cy="4271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09713" cy="4271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12360" w14:textId="77777777" w:rsidR="00B9028D" w:rsidRDefault="00B9028D">
      <w:pPr>
        <w:spacing w:line="240" w:lineRule="auto"/>
      </w:pPr>
      <w:r>
        <w:separator/>
      </w:r>
    </w:p>
  </w:footnote>
  <w:footnote w:type="continuationSeparator" w:id="0">
    <w:p w14:paraId="3FD63247" w14:textId="77777777" w:rsidR="00B9028D" w:rsidRDefault="00B902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8B073" w14:textId="77777777" w:rsidR="00BE6B12" w:rsidRDefault="006711C6">
    <w:r>
      <w:rPr>
        <w:noProof/>
      </w:rPr>
      <w:drawing>
        <wp:anchor distT="114300" distB="114300" distL="114300" distR="114300" simplePos="0" relativeHeight="251658240" behindDoc="1" locked="0" layoutInCell="1" hidden="0" allowOverlap="1" wp14:anchorId="1DE0A41C" wp14:editId="07777777">
          <wp:simplePos x="0" y="0"/>
          <wp:positionH relativeFrom="column">
            <wp:posOffset>-581024</wp:posOffset>
          </wp:positionH>
          <wp:positionV relativeFrom="paragraph">
            <wp:posOffset>-342899</wp:posOffset>
          </wp:positionV>
          <wp:extent cx="919163" cy="833225"/>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19163" cy="8332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7281D"/>
    <w:multiLevelType w:val="hybridMultilevel"/>
    <w:tmpl w:val="0FAC9E1A"/>
    <w:lvl w:ilvl="0" w:tplc="F3D85F2C">
      <w:start w:val="1"/>
      <w:numFmt w:val="bullet"/>
      <w:lvlText w:val=""/>
      <w:lvlJc w:val="left"/>
      <w:pPr>
        <w:ind w:left="720" w:hanging="360"/>
      </w:pPr>
      <w:rPr>
        <w:rFonts w:ascii="Symbol" w:hAnsi="Symbol" w:hint="default"/>
      </w:rPr>
    </w:lvl>
    <w:lvl w:ilvl="1" w:tplc="AE5C8BBA">
      <w:start w:val="1"/>
      <w:numFmt w:val="bullet"/>
      <w:lvlText w:val="o"/>
      <w:lvlJc w:val="left"/>
      <w:pPr>
        <w:ind w:left="1440" w:hanging="360"/>
      </w:pPr>
      <w:rPr>
        <w:rFonts w:ascii="Courier New" w:hAnsi="Courier New" w:hint="default"/>
      </w:rPr>
    </w:lvl>
    <w:lvl w:ilvl="2" w:tplc="08F03AE2">
      <w:start w:val="1"/>
      <w:numFmt w:val="bullet"/>
      <w:lvlText w:val=""/>
      <w:lvlJc w:val="left"/>
      <w:pPr>
        <w:ind w:left="2160" w:hanging="360"/>
      </w:pPr>
      <w:rPr>
        <w:rFonts w:ascii="Wingdings" w:hAnsi="Wingdings" w:hint="default"/>
      </w:rPr>
    </w:lvl>
    <w:lvl w:ilvl="3" w:tplc="601C7DA4">
      <w:start w:val="1"/>
      <w:numFmt w:val="bullet"/>
      <w:lvlText w:val=""/>
      <w:lvlJc w:val="left"/>
      <w:pPr>
        <w:ind w:left="2880" w:hanging="360"/>
      </w:pPr>
      <w:rPr>
        <w:rFonts w:ascii="Symbol" w:hAnsi="Symbol" w:hint="default"/>
      </w:rPr>
    </w:lvl>
    <w:lvl w:ilvl="4" w:tplc="99189672">
      <w:start w:val="1"/>
      <w:numFmt w:val="bullet"/>
      <w:lvlText w:val="o"/>
      <w:lvlJc w:val="left"/>
      <w:pPr>
        <w:ind w:left="3600" w:hanging="360"/>
      </w:pPr>
      <w:rPr>
        <w:rFonts w:ascii="Courier New" w:hAnsi="Courier New" w:hint="default"/>
      </w:rPr>
    </w:lvl>
    <w:lvl w:ilvl="5" w:tplc="21D8BBDA">
      <w:start w:val="1"/>
      <w:numFmt w:val="bullet"/>
      <w:lvlText w:val=""/>
      <w:lvlJc w:val="left"/>
      <w:pPr>
        <w:ind w:left="4320" w:hanging="360"/>
      </w:pPr>
      <w:rPr>
        <w:rFonts w:ascii="Wingdings" w:hAnsi="Wingdings" w:hint="default"/>
      </w:rPr>
    </w:lvl>
    <w:lvl w:ilvl="6" w:tplc="2182ED8E">
      <w:start w:val="1"/>
      <w:numFmt w:val="bullet"/>
      <w:lvlText w:val=""/>
      <w:lvlJc w:val="left"/>
      <w:pPr>
        <w:ind w:left="5040" w:hanging="360"/>
      </w:pPr>
      <w:rPr>
        <w:rFonts w:ascii="Symbol" w:hAnsi="Symbol" w:hint="default"/>
      </w:rPr>
    </w:lvl>
    <w:lvl w:ilvl="7" w:tplc="1A92D8FE">
      <w:start w:val="1"/>
      <w:numFmt w:val="bullet"/>
      <w:lvlText w:val="o"/>
      <w:lvlJc w:val="left"/>
      <w:pPr>
        <w:ind w:left="5760" w:hanging="360"/>
      </w:pPr>
      <w:rPr>
        <w:rFonts w:ascii="Courier New" w:hAnsi="Courier New" w:hint="default"/>
      </w:rPr>
    </w:lvl>
    <w:lvl w:ilvl="8" w:tplc="2154EF1A">
      <w:start w:val="1"/>
      <w:numFmt w:val="bullet"/>
      <w:lvlText w:val=""/>
      <w:lvlJc w:val="left"/>
      <w:pPr>
        <w:ind w:left="6480" w:hanging="360"/>
      </w:pPr>
      <w:rPr>
        <w:rFonts w:ascii="Wingdings" w:hAnsi="Wingdings" w:hint="default"/>
      </w:rPr>
    </w:lvl>
  </w:abstractNum>
  <w:abstractNum w:abstractNumId="1" w15:restartNumberingAfterBreak="0">
    <w:nsid w:val="09483FB3"/>
    <w:multiLevelType w:val="hybridMultilevel"/>
    <w:tmpl w:val="1554AC94"/>
    <w:lvl w:ilvl="0" w:tplc="30D4ADE0">
      <w:start w:val="1"/>
      <w:numFmt w:val="bullet"/>
      <w:lvlText w:val=""/>
      <w:lvlJc w:val="left"/>
      <w:pPr>
        <w:ind w:left="720" w:hanging="360"/>
      </w:pPr>
      <w:rPr>
        <w:rFonts w:ascii="Symbol" w:hAnsi="Symbol" w:hint="default"/>
      </w:rPr>
    </w:lvl>
    <w:lvl w:ilvl="1" w:tplc="1CE03192">
      <w:start w:val="1"/>
      <w:numFmt w:val="bullet"/>
      <w:lvlText w:val="o"/>
      <w:lvlJc w:val="left"/>
      <w:pPr>
        <w:ind w:left="1440" w:hanging="360"/>
      </w:pPr>
      <w:rPr>
        <w:rFonts w:ascii="Courier New" w:hAnsi="Courier New" w:hint="default"/>
      </w:rPr>
    </w:lvl>
    <w:lvl w:ilvl="2" w:tplc="2C729FC6">
      <w:start w:val="1"/>
      <w:numFmt w:val="bullet"/>
      <w:lvlText w:val=""/>
      <w:lvlJc w:val="left"/>
      <w:pPr>
        <w:ind w:left="2160" w:hanging="360"/>
      </w:pPr>
      <w:rPr>
        <w:rFonts w:ascii="Wingdings" w:hAnsi="Wingdings" w:hint="default"/>
      </w:rPr>
    </w:lvl>
    <w:lvl w:ilvl="3" w:tplc="F4DE8810">
      <w:start w:val="1"/>
      <w:numFmt w:val="bullet"/>
      <w:lvlText w:val=""/>
      <w:lvlJc w:val="left"/>
      <w:pPr>
        <w:ind w:left="2880" w:hanging="360"/>
      </w:pPr>
      <w:rPr>
        <w:rFonts w:ascii="Symbol" w:hAnsi="Symbol" w:hint="default"/>
      </w:rPr>
    </w:lvl>
    <w:lvl w:ilvl="4" w:tplc="2DEC4336">
      <w:start w:val="1"/>
      <w:numFmt w:val="bullet"/>
      <w:lvlText w:val="o"/>
      <w:lvlJc w:val="left"/>
      <w:pPr>
        <w:ind w:left="3600" w:hanging="360"/>
      </w:pPr>
      <w:rPr>
        <w:rFonts w:ascii="Courier New" w:hAnsi="Courier New" w:hint="default"/>
      </w:rPr>
    </w:lvl>
    <w:lvl w:ilvl="5" w:tplc="F0E2D782">
      <w:start w:val="1"/>
      <w:numFmt w:val="bullet"/>
      <w:lvlText w:val=""/>
      <w:lvlJc w:val="left"/>
      <w:pPr>
        <w:ind w:left="4320" w:hanging="360"/>
      </w:pPr>
      <w:rPr>
        <w:rFonts w:ascii="Wingdings" w:hAnsi="Wingdings" w:hint="default"/>
      </w:rPr>
    </w:lvl>
    <w:lvl w:ilvl="6" w:tplc="31A63540">
      <w:start w:val="1"/>
      <w:numFmt w:val="bullet"/>
      <w:lvlText w:val=""/>
      <w:lvlJc w:val="left"/>
      <w:pPr>
        <w:ind w:left="5040" w:hanging="360"/>
      </w:pPr>
      <w:rPr>
        <w:rFonts w:ascii="Symbol" w:hAnsi="Symbol" w:hint="default"/>
      </w:rPr>
    </w:lvl>
    <w:lvl w:ilvl="7" w:tplc="4EB269BE">
      <w:start w:val="1"/>
      <w:numFmt w:val="bullet"/>
      <w:lvlText w:val="o"/>
      <w:lvlJc w:val="left"/>
      <w:pPr>
        <w:ind w:left="5760" w:hanging="360"/>
      </w:pPr>
      <w:rPr>
        <w:rFonts w:ascii="Courier New" w:hAnsi="Courier New" w:hint="default"/>
      </w:rPr>
    </w:lvl>
    <w:lvl w:ilvl="8" w:tplc="14765AE6">
      <w:start w:val="1"/>
      <w:numFmt w:val="bullet"/>
      <w:lvlText w:val=""/>
      <w:lvlJc w:val="left"/>
      <w:pPr>
        <w:ind w:left="6480" w:hanging="360"/>
      </w:pPr>
      <w:rPr>
        <w:rFonts w:ascii="Wingdings" w:hAnsi="Wingdings" w:hint="default"/>
      </w:rPr>
    </w:lvl>
  </w:abstractNum>
  <w:abstractNum w:abstractNumId="2" w15:restartNumberingAfterBreak="0">
    <w:nsid w:val="26AFD7C1"/>
    <w:multiLevelType w:val="hybridMultilevel"/>
    <w:tmpl w:val="5A5AA526"/>
    <w:lvl w:ilvl="0" w:tplc="38C8CE4C">
      <w:start w:val="1"/>
      <w:numFmt w:val="bullet"/>
      <w:lvlText w:val=""/>
      <w:lvlJc w:val="left"/>
      <w:pPr>
        <w:ind w:left="720" w:hanging="360"/>
      </w:pPr>
      <w:rPr>
        <w:rFonts w:ascii="Symbol" w:hAnsi="Symbol" w:hint="default"/>
      </w:rPr>
    </w:lvl>
    <w:lvl w:ilvl="1" w:tplc="F332455E">
      <w:start w:val="1"/>
      <w:numFmt w:val="bullet"/>
      <w:lvlText w:val="o"/>
      <w:lvlJc w:val="left"/>
      <w:pPr>
        <w:ind w:left="1440" w:hanging="360"/>
      </w:pPr>
      <w:rPr>
        <w:rFonts w:ascii="Courier New" w:hAnsi="Courier New" w:hint="default"/>
      </w:rPr>
    </w:lvl>
    <w:lvl w:ilvl="2" w:tplc="75C6AF6C">
      <w:start w:val="1"/>
      <w:numFmt w:val="bullet"/>
      <w:lvlText w:val=""/>
      <w:lvlJc w:val="left"/>
      <w:pPr>
        <w:ind w:left="2160" w:hanging="360"/>
      </w:pPr>
      <w:rPr>
        <w:rFonts w:ascii="Wingdings" w:hAnsi="Wingdings" w:hint="default"/>
      </w:rPr>
    </w:lvl>
    <w:lvl w:ilvl="3" w:tplc="6B0664D0">
      <w:start w:val="1"/>
      <w:numFmt w:val="bullet"/>
      <w:lvlText w:val=""/>
      <w:lvlJc w:val="left"/>
      <w:pPr>
        <w:ind w:left="2880" w:hanging="360"/>
      </w:pPr>
      <w:rPr>
        <w:rFonts w:ascii="Symbol" w:hAnsi="Symbol" w:hint="default"/>
      </w:rPr>
    </w:lvl>
    <w:lvl w:ilvl="4" w:tplc="F8FC6FE8">
      <w:start w:val="1"/>
      <w:numFmt w:val="bullet"/>
      <w:lvlText w:val="o"/>
      <w:lvlJc w:val="left"/>
      <w:pPr>
        <w:ind w:left="3600" w:hanging="360"/>
      </w:pPr>
      <w:rPr>
        <w:rFonts w:ascii="Courier New" w:hAnsi="Courier New" w:hint="default"/>
      </w:rPr>
    </w:lvl>
    <w:lvl w:ilvl="5" w:tplc="7AB4D4C0">
      <w:start w:val="1"/>
      <w:numFmt w:val="bullet"/>
      <w:lvlText w:val=""/>
      <w:lvlJc w:val="left"/>
      <w:pPr>
        <w:ind w:left="4320" w:hanging="360"/>
      </w:pPr>
      <w:rPr>
        <w:rFonts w:ascii="Wingdings" w:hAnsi="Wingdings" w:hint="default"/>
      </w:rPr>
    </w:lvl>
    <w:lvl w:ilvl="6" w:tplc="856AA712">
      <w:start w:val="1"/>
      <w:numFmt w:val="bullet"/>
      <w:lvlText w:val=""/>
      <w:lvlJc w:val="left"/>
      <w:pPr>
        <w:ind w:left="5040" w:hanging="360"/>
      </w:pPr>
      <w:rPr>
        <w:rFonts w:ascii="Symbol" w:hAnsi="Symbol" w:hint="default"/>
      </w:rPr>
    </w:lvl>
    <w:lvl w:ilvl="7" w:tplc="D5F0085E">
      <w:start w:val="1"/>
      <w:numFmt w:val="bullet"/>
      <w:lvlText w:val="o"/>
      <w:lvlJc w:val="left"/>
      <w:pPr>
        <w:ind w:left="5760" w:hanging="360"/>
      </w:pPr>
      <w:rPr>
        <w:rFonts w:ascii="Courier New" w:hAnsi="Courier New" w:hint="default"/>
      </w:rPr>
    </w:lvl>
    <w:lvl w:ilvl="8" w:tplc="39A60232">
      <w:start w:val="1"/>
      <w:numFmt w:val="bullet"/>
      <w:lvlText w:val=""/>
      <w:lvlJc w:val="left"/>
      <w:pPr>
        <w:ind w:left="6480" w:hanging="360"/>
      </w:pPr>
      <w:rPr>
        <w:rFonts w:ascii="Wingdings" w:hAnsi="Wingdings" w:hint="default"/>
      </w:rPr>
    </w:lvl>
  </w:abstractNum>
  <w:abstractNum w:abstractNumId="3" w15:restartNumberingAfterBreak="0">
    <w:nsid w:val="57941625"/>
    <w:multiLevelType w:val="hybridMultilevel"/>
    <w:tmpl w:val="2BD610F6"/>
    <w:lvl w:ilvl="0" w:tplc="0532D300">
      <w:start w:val="1"/>
      <w:numFmt w:val="bullet"/>
      <w:lvlText w:val=""/>
      <w:lvlJc w:val="left"/>
      <w:pPr>
        <w:ind w:left="720" w:hanging="360"/>
      </w:pPr>
      <w:rPr>
        <w:rFonts w:ascii="Symbol" w:hAnsi="Symbol" w:hint="default"/>
      </w:rPr>
    </w:lvl>
    <w:lvl w:ilvl="1" w:tplc="4600BEEC">
      <w:start w:val="1"/>
      <w:numFmt w:val="bullet"/>
      <w:lvlText w:val="o"/>
      <w:lvlJc w:val="left"/>
      <w:pPr>
        <w:ind w:left="1440" w:hanging="360"/>
      </w:pPr>
      <w:rPr>
        <w:rFonts w:ascii="Courier New" w:hAnsi="Courier New" w:hint="default"/>
      </w:rPr>
    </w:lvl>
    <w:lvl w:ilvl="2" w:tplc="0F9C430A">
      <w:start w:val="1"/>
      <w:numFmt w:val="bullet"/>
      <w:lvlText w:val=""/>
      <w:lvlJc w:val="left"/>
      <w:pPr>
        <w:ind w:left="2160" w:hanging="360"/>
      </w:pPr>
      <w:rPr>
        <w:rFonts w:ascii="Wingdings" w:hAnsi="Wingdings" w:hint="default"/>
      </w:rPr>
    </w:lvl>
    <w:lvl w:ilvl="3" w:tplc="686C70D0">
      <w:start w:val="1"/>
      <w:numFmt w:val="bullet"/>
      <w:lvlText w:val=""/>
      <w:lvlJc w:val="left"/>
      <w:pPr>
        <w:ind w:left="2880" w:hanging="360"/>
      </w:pPr>
      <w:rPr>
        <w:rFonts w:ascii="Symbol" w:hAnsi="Symbol" w:hint="default"/>
      </w:rPr>
    </w:lvl>
    <w:lvl w:ilvl="4" w:tplc="501A4B22">
      <w:start w:val="1"/>
      <w:numFmt w:val="bullet"/>
      <w:lvlText w:val="o"/>
      <w:lvlJc w:val="left"/>
      <w:pPr>
        <w:ind w:left="3600" w:hanging="360"/>
      </w:pPr>
      <w:rPr>
        <w:rFonts w:ascii="Courier New" w:hAnsi="Courier New" w:hint="default"/>
      </w:rPr>
    </w:lvl>
    <w:lvl w:ilvl="5" w:tplc="B3A2CB48">
      <w:start w:val="1"/>
      <w:numFmt w:val="bullet"/>
      <w:lvlText w:val=""/>
      <w:lvlJc w:val="left"/>
      <w:pPr>
        <w:ind w:left="4320" w:hanging="360"/>
      </w:pPr>
      <w:rPr>
        <w:rFonts w:ascii="Wingdings" w:hAnsi="Wingdings" w:hint="default"/>
      </w:rPr>
    </w:lvl>
    <w:lvl w:ilvl="6" w:tplc="37A2AD16">
      <w:start w:val="1"/>
      <w:numFmt w:val="bullet"/>
      <w:lvlText w:val=""/>
      <w:lvlJc w:val="left"/>
      <w:pPr>
        <w:ind w:left="5040" w:hanging="360"/>
      </w:pPr>
      <w:rPr>
        <w:rFonts w:ascii="Symbol" w:hAnsi="Symbol" w:hint="default"/>
      </w:rPr>
    </w:lvl>
    <w:lvl w:ilvl="7" w:tplc="D098F4EA">
      <w:start w:val="1"/>
      <w:numFmt w:val="bullet"/>
      <w:lvlText w:val="o"/>
      <w:lvlJc w:val="left"/>
      <w:pPr>
        <w:ind w:left="5760" w:hanging="360"/>
      </w:pPr>
      <w:rPr>
        <w:rFonts w:ascii="Courier New" w:hAnsi="Courier New" w:hint="default"/>
      </w:rPr>
    </w:lvl>
    <w:lvl w:ilvl="8" w:tplc="4FD2C326">
      <w:start w:val="1"/>
      <w:numFmt w:val="bullet"/>
      <w:lvlText w:val=""/>
      <w:lvlJc w:val="left"/>
      <w:pPr>
        <w:ind w:left="6480" w:hanging="360"/>
      </w:pPr>
      <w:rPr>
        <w:rFonts w:ascii="Wingdings" w:hAnsi="Wingdings" w:hint="default"/>
      </w:rPr>
    </w:lvl>
  </w:abstractNum>
  <w:abstractNum w:abstractNumId="4" w15:restartNumberingAfterBreak="0">
    <w:nsid w:val="79BAD9CD"/>
    <w:multiLevelType w:val="hybridMultilevel"/>
    <w:tmpl w:val="FE00E2E6"/>
    <w:lvl w:ilvl="0" w:tplc="35F2E046">
      <w:start w:val="1"/>
      <w:numFmt w:val="bullet"/>
      <w:lvlText w:val=""/>
      <w:lvlJc w:val="left"/>
      <w:pPr>
        <w:ind w:left="720" w:hanging="360"/>
      </w:pPr>
      <w:rPr>
        <w:rFonts w:ascii="Symbol" w:hAnsi="Symbol" w:hint="default"/>
      </w:rPr>
    </w:lvl>
    <w:lvl w:ilvl="1" w:tplc="7EDC3B1E">
      <w:start w:val="1"/>
      <w:numFmt w:val="bullet"/>
      <w:lvlText w:val="o"/>
      <w:lvlJc w:val="left"/>
      <w:pPr>
        <w:ind w:left="1440" w:hanging="360"/>
      </w:pPr>
      <w:rPr>
        <w:rFonts w:ascii="Courier New" w:hAnsi="Courier New" w:hint="default"/>
      </w:rPr>
    </w:lvl>
    <w:lvl w:ilvl="2" w:tplc="6A3AB404">
      <w:start w:val="1"/>
      <w:numFmt w:val="bullet"/>
      <w:lvlText w:val=""/>
      <w:lvlJc w:val="left"/>
      <w:pPr>
        <w:ind w:left="2160" w:hanging="360"/>
      </w:pPr>
      <w:rPr>
        <w:rFonts w:ascii="Wingdings" w:hAnsi="Wingdings" w:hint="default"/>
      </w:rPr>
    </w:lvl>
    <w:lvl w:ilvl="3" w:tplc="86945B84">
      <w:start w:val="1"/>
      <w:numFmt w:val="bullet"/>
      <w:lvlText w:val=""/>
      <w:lvlJc w:val="left"/>
      <w:pPr>
        <w:ind w:left="2880" w:hanging="360"/>
      </w:pPr>
      <w:rPr>
        <w:rFonts w:ascii="Symbol" w:hAnsi="Symbol" w:hint="default"/>
      </w:rPr>
    </w:lvl>
    <w:lvl w:ilvl="4" w:tplc="4122108A">
      <w:start w:val="1"/>
      <w:numFmt w:val="bullet"/>
      <w:lvlText w:val="o"/>
      <w:lvlJc w:val="left"/>
      <w:pPr>
        <w:ind w:left="3600" w:hanging="360"/>
      </w:pPr>
      <w:rPr>
        <w:rFonts w:ascii="Courier New" w:hAnsi="Courier New" w:hint="default"/>
      </w:rPr>
    </w:lvl>
    <w:lvl w:ilvl="5" w:tplc="FAB6BF92">
      <w:start w:val="1"/>
      <w:numFmt w:val="bullet"/>
      <w:lvlText w:val=""/>
      <w:lvlJc w:val="left"/>
      <w:pPr>
        <w:ind w:left="4320" w:hanging="360"/>
      </w:pPr>
      <w:rPr>
        <w:rFonts w:ascii="Wingdings" w:hAnsi="Wingdings" w:hint="default"/>
      </w:rPr>
    </w:lvl>
    <w:lvl w:ilvl="6" w:tplc="D8D04E12">
      <w:start w:val="1"/>
      <w:numFmt w:val="bullet"/>
      <w:lvlText w:val=""/>
      <w:lvlJc w:val="left"/>
      <w:pPr>
        <w:ind w:left="5040" w:hanging="360"/>
      </w:pPr>
      <w:rPr>
        <w:rFonts w:ascii="Symbol" w:hAnsi="Symbol" w:hint="default"/>
      </w:rPr>
    </w:lvl>
    <w:lvl w:ilvl="7" w:tplc="5C049B3E">
      <w:start w:val="1"/>
      <w:numFmt w:val="bullet"/>
      <w:lvlText w:val="o"/>
      <w:lvlJc w:val="left"/>
      <w:pPr>
        <w:ind w:left="5760" w:hanging="360"/>
      </w:pPr>
      <w:rPr>
        <w:rFonts w:ascii="Courier New" w:hAnsi="Courier New" w:hint="default"/>
      </w:rPr>
    </w:lvl>
    <w:lvl w:ilvl="8" w:tplc="2D0ED9B2">
      <w:start w:val="1"/>
      <w:numFmt w:val="bullet"/>
      <w:lvlText w:val=""/>
      <w:lvlJc w:val="left"/>
      <w:pPr>
        <w:ind w:left="6480" w:hanging="360"/>
      </w:pPr>
      <w:rPr>
        <w:rFonts w:ascii="Wingdings" w:hAnsi="Wingdings" w:hint="default"/>
      </w:rPr>
    </w:lvl>
  </w:abstractNum>
  <w:num w:numId="1" w16cid:durableId="969550572">
    <w:abstractNumId w:val="1"/>
  </w:num>
  <w:num w:numId="2" w16cid:durableId="1746680663">
    <w:abstractNumId w:val="3"/>
  </w:num>
  <w:num w:numId="3" w16cid:durableId="282662862">
    <w:abstractNumId w:val="2"/>
  </w:num>
  <w:num w:numId="4" w16cid:durableId="1001927931">
    <w:abstractNumId w:val="4"/>
  </w:num>
  <w:num w:numId="5" w16cid:durableId="97892066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irsten van der Vegt-Olejnik">
    <w15:presenceInfo w15:providerId="AD" w15:userId="S::kirsten.vandervegt-olejnik@firda.nl::a78faffd-97a4-4e58-85d6-c9aad69ff0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B12"/>
    <w:rsid w:val="0022560C"/>
    <w:rsid w:val="006711C6"/>
    <w:rsid w:val="008B3F62"/>
    <w:rsid w:val="00B9028D"/>
    <w:rsid w:val="00BE6B12"/>
    <w:rsid w:val="00E41ACB"/>
    <w:rsid w:val="00F243EA"/>
    <w:rsid w:val="00F45FDE"/>
    <w:rsid w:val="09F9E12C"/>
    <w:rsid w:val="1CB9F5D8"/>
    <w:rsid w:val="1D76BFBF"/>
    <w:rsid w:val="2527363B"/>
    <w:rsid w:val="34F70F7E"/>
    <w:rsid w:val="39F61148"/>
    <w:rsid w:val="4AC4E240"/>
    <w:rsid w:val="4B46C0B5"/>
    <w:rsid w:val="4EF96AC9"/>
    <w:rsid w:val="51C0B971"/>
    <w:rsid w:val="67CC4BB7"/>
    <w:rsid w:val="6D5105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06F3C2C"/>
  <w15:docId w15:val="{890796A7-5DFE-4275-82AB-C4EE54B8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PT"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Lijstalinea">
    <w:name w:val="List Paragraph"/>
    <w:basedOn w:val="Standaard"/>
    <w:uiPriority w:val="34"/>
    <w:qFormat/>
    <w:pPr>
      <w:ind w:left="720"/>
      <w:contextualSpacing/>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8B3F62"/>
    <w:rPr>
      <w:b/>
      <w:bCs/>
    </w:rPr>
  </w:style>
  <w:style w:type="character" w:customStyle="1" w:styleId="OnderwerpvanopmerkingChar">
    <w:name w:val="Onderwerp van opmerking Char"/>
    <w:basedOn w:val="TekstopmerkingChar"/>
    <w:link w:val="Onderwerpvanopmerking"/>
    <w:uiPriority w:val="99"/>
    <w:semiHidden/>
    <w:rsid w:val="008B3F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777</Words>
  <Characters>4278</Characters>
  <Application>Microsoft Office Word</Application>
  <DocSecurity>0</DocSecurity>
  <Lines>35</Lines>
  <Paragraphs>10</Paragraphs>
  <ScaleCrop>false</ScaleCrop>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Kirsten van der Vegt-Olejnik</cp:lastModifiedBy>
  <cp:revision>15</cp:revision>
  <dcterms:created xsi:type="dcterms:W3CDTF">2024-11-11T11:55:00Z</dcterms:created>
  <dcterms:modified xsi:type="dcterms:W3CDTF">2024-12-11T09:13:00Z</dcterms:modified>
</cp:coreProperties>
</file>